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4A" w:rsidRPr="008A73C5" w:rsidRDefault="00454B4A" w:rsidP="00974C36">
      <w:pPr>
        <w:jc w:val="both"/>
        <w:rPr>
          <w:rFonts w:cstheme="minorHAnsi"/>
        </w:rPr>
      </w:pPr>
    </w:p>
    <w:p w:rsidR="00454B4A" w:rsidRPr="008A73C5" w:rsidRDefault="00454B4A" w:rsidP="00974C36">
      <w:pPr>
        <w:pStyle w:val="Ttulo2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IMPULSA TU FUTURO</w:t>
      </w:r>
      <w:r w:rsidR="007750D5" w:rsidRPr="008A73C5">
        <w:rPr>
          <w:rFonts w:asciiTheme="minorHAnsi" w:hAnsiTheme="minorHAnsi" w:cstheme="minorHAnsi"/>
        </w:rPr>
        <w:t xml:space="preserve"> 2026</w:t>
      </w:r>
    </w:p>
    <w:p w:rsidR="003A1556" w:rsidRPr="008A73C5" w:rsidRDefault="007750D5" w:rsidP="00974C36">
      <w:pPr>
        <w:jc w:val="both"/>
        <w:rPr>
          <w:rFonts w:cstheme="minorHAnsi"/>
        </w:rPr>
      </w:pPr>
      <w:r w:rsidRPr="008A73C5">
        <w:rPr>
          <w:rFonts w:cstheme="minorHAnsi"/>
        </w:rPr>
        <w:t>Bases de participación para el p</w:t>
      </w:r>
      <w:r w:rsidR="003A1556" w:rsidRPr="008A73C5">
        <w:rPr>
          <w:rFonts w:cstheme="minorHAnsi"/>
        </w:rPr>
        <w:t xml:space="preserve">rograma de formación </w:t>
      </w:r>
      <w:r w:rsidRPr="008A73C5">
        <w:rPr>
          <w:rFonts w:cstheme="minorHAnsi"/>
        </w:rPr>
        <w:t xml:space="preserve">Impulsa tu Futuro 2026 </w:t>
      </w:r>
      <w:r w:rsidR="003A1556" w:rsidRPr="008A73C5">
        <w:rPr>
          <w:rFonts w:cstheme="minorHAnsi"/>
        </w:rPr>
        <w:t xml:space="preserve">en asistencia </w:t>
      </w:r>
      <w:proofErr w:type="spellStart"/>
      <w:r w:rsidR="003A1556" w:rsidRPr="008A73C5">
        <w:rPr>
          <w:rFonts w:cstheme="minorHAnsi"/>
        </w:rPr>
        <w:t>sociosanitaria</w:t>
      </w:r>
      <w:proofErr w:type="spellEnd"/>
      <w:r w:rsidR="003A1556" w:rsidRPr="008A73C5">
        <w:rPr>
          <w:rFonts w:cstheme="minorHAnsi"/>
        </w:rPr>
        <w:t xml:space="preserve"> organizado por la Fundación Miguel Castillejo, subvencionado por el Instituto Municipal de Desarrollo Económico y Empleo de Córdoba</w:t>
      </w:r>
      <w:r w:rsidRPr="008A73C5">
        <w:rPr>
          <w:rFonts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1. Objeto de la convocatoria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presente convocatoria tiene por objeto regular la participación en un </w:t>
      </w:r>
      <w:r w:rsidRPr="008A73C5">
        <w:rPr>
          <w:rStyle w:val="Textoennegrita"/>
          <w:rFonts w:asciiTheme="minorHAnsi" w:eastAsiaTheme="majorEastAsia" w:hAnsiTheme="minorHAnsi" w:cstheme="minorHAnsi"/>
        </w:rPr>
        <w:t xml:space="preserve">proyecto formativo de atención </w:t>
      </w:r>
      <w:proofErr w:type="spellStart"/>
      <w:r w:rsidRPr="008A73C5">
        <w:rPr>
          <w:rStyle w:val="Textoennegrita"/>
          <w:rFonts w:asciiTheme="minorHAnsi" w:eastAsiaTheme="majorEastAsia" w:hAnsiTheme="minorHAnsi" w:cstheme="minorHAnsi"/>
        </w:rPr>
        <w:t>sociosanitaria</w:t>
      </w:r>
      <w:proofErr w:type="spellEnd"/>
      <w:r w:rsidRPr="008A73C5">
        <w:rPr>
          <w:rFonts w:asciiTheme="minorHAnsi" w:hAnsiTheme="minorHAnsi" w:cstheme="minorHAnsi"/>
        </w:rPr>
        <w:t xml:space="preserve">, que incluye </w:t>
      </w:r>
      <w:r w:rsidRPr="008A73C5">
        <w:rPr>
          <w:rStyle w:val="Textoennegrita"/>
          <w:rFonts w:asciiTheme="minorHAnsi" w:eastAsiaTheme="majorEastAsia" w:hAnsiTheme="minorHAnsi" w:cstheme="minorHAnsi"/>
        </w:rPr>
        <w:t>formación presencial</w:t>
      </w:r>
      <w:r w:rsidRPr="008A73C5">
        <w:rPr>
          <w:rFonts w:asciiTheme="minorHAnsi" w:hAnsiTheme="minorHAnsi" w:cstheme="minorHAnsi"/>
        </w:rPr>
        <w:t xml:space="preserve"> y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no laborales formativas remuneradas</w:t>
      </w:r>
      <w:r w:rsidRPr="008A73C5">
        <w:rPr>
          <w:rFonts w:asciiTheme="minorHAnsi" w:hAnsiTheme="minorHAnsi" w:cstheme="minorHAnsi"/>
        </w:rPr>
        <w:t>, dirigido a mejorar la empleabilidad de personas en situación de vulnerabilidad.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proyecto tiene como finalidad dotar a las personas participantes de los conocimientos y habilidades necesarios para el desempeño de tareas de atención y cuidado de personas mayores y/o dependientes, favoreciendo su inserción laboral en el sector </w:t>
      </w:r>
      <w:proofErr w:type="spellStart"/>
      <w:r w:rsidRPr="008A73C5">
        <w:rPr>
          <w:rFonts w:asciiTheme="minorHAnsi" w:hAnsiTheme="minorHAnsi" w:cstheme="minorHAnsi"/>
        </w:rPr>
        <w:t>sociosanitario</w:t>
      </w:r>
      <w:proofErr w:type="spellEnd"/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2. Descripción de las acciones formativas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proyecto contempla la realización de </w:t>
      </w:r>
      <w:r w:rsidRPr="008A73C5">
        <w:rPr>
          <w:rStyle w:val="Textoennegrita"/>
          <w:rFonts w:asciiTheme="minorHAnsi" w:eastAsiaTheme="majorEastAsia" w:hAnsiTheme="minorHAnsi" w:cstheme="minorHAnsi"/>
        </w:rPr>
        <w:t>dos acciones formativas presenciales</w:t>
      </w:r>
      <w:r w:rsidRPr="008A73C5">
        <w:rPr>
          <w:rFonts w:asciiTheme="minorHAnsi" w:hAnsiTheme="minorHAnsi" w:cstheme="minorHAnsi"/>
        </w:rPr>
        <w:t xml:space="preserve">, </w:t>
      </w:r>
      <w:r w:rsidR="004D795B">
        <w:rPr>
          <w:rFonts w:asciiTheme="minorHAnsi" w:hAnsiTheme="minorHAnsi" w:cstheme="minorHAnsi"/>
        </w:rPr>
        <w:t xml:space="preserve">a impartir </w:t>
      </w:r>
      <w:r w:rsidR="004D795B" w:rsidRPr="004D795B">
        <w:rPr>
          <w:rFonts w:asciiTheme="minorHAnsi" w:hAnsiTheme="minorHAnsi" w:cstheme="minorHAnsi"/>
        </w:rPr>
        <w:t>en el Centro de la Mujer Inmigrante (Raimundo Lulio número 1)</w:t>
      </w:r>
      <w:r w:rsidR="004D795B" w:rsidRPr="004D795B">
        <w:rPr>
          <w:rFonts w:asciiTheme="minorHAnsi" w:hAnsiTheme="minorHAnsi" w:cstheme="minorHAnsi"/>
        </w:rPr>
        <w:t>,</w:t>
      </w:r>
      <w:r w:rsidR="004D795B" w:rsidRPr="004D795B">
        <w:rPr>
          <w:rFonts w:asciiTheme="minorHAnsi" w:hAnsiTheme="minorHAnsi" w:cstheme="minorHAnsi"/>
        </w:rPr>
        <w:t xml:space="preserve"> </w:t>
      </w:r>
      <w:r w:rsidRPr="008A73C5">
        <w:rPr>
          <w:rFonts w:asciiTheme="minorHAnsi" w:hAnsiTheme="minorHAnsi" w:cstheme="minorHAnsi"/>
        </w:rPr>
        <w:t>con el siguiente contenido, duración y calendario:</w:t>
      </w:r>
      <w:bookmarkStart w:id="0" w:name="_GoBack"/>
      <w:bookmarkEnd w:id="0"/>
    </w:p>
    <w:p w:rsidR="003A1556" w:rsidRPr="008A73C5" w:rsidRDefault="003A1556" w:rsidP="00974C3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Curso de Auxiliar de Geriatría</w:t>
      </w:r>
      <w:r w:rsidRPr="008A73C5">
        <w:rPr>
          <w:rFonts w:asciiTheme="minorHAnsi" w:hAnsiTheme="minorHAnsi" w:cstheme="minorHAnsi"/>
        </w:rPr>
        <w:t xml:space="preserve">, con una duración total de </w:t>
      </w:r>
      <w:r w:rsidRPr="008A73C5">
        <w:rPr>
          <w:rStyle w:val="Textoennegrita"/>
          <w:rFonts w:asciiTheme="minorHAnsi" w:eastAsiaTheme="majorEastAsia" w:hAnsiTheme="minorHAnsi" w:cstheme="minorHAnsi"/>
        </w:rPr>
        <w:t>120 horas presenciales</w:t>
      </w:r>
      <w:r w:rsidRPr="008A73C5">
        <w:rPr>
          <w:rFonts w:asciiTheme="minorHAnsi" w:hAnsiTheme="minorHAnsi" w:cstheme="minorHAnsi"/>
        </w:rPr>
        <w:t xml:space="preserve">, que se impartirá </w:t>
      </w:r>
      <w:r w:rsidR="00974C36" w:rsidRPr="008A73C5">
        <w:rPr>
          <w:rFonts w:asciiTheme="minorHAnsi" w:hAnsiTheme="minorHAnsi" w:cstheme="minorHAnsi"/>
          <w:b/>
        </w:rPr>
        <w:t>entre febrero y marzo de 2026</w:t>
      </w:r>
      <w:r w:rsidRPr="008A73C5">
        <w:rPr>
          <w:rFonts w:asciiTheme="minorHAnsi" w:hAnsiTheme="minorHAnsi" w:cstheme="minorHAnsi"/>
        </w:rPr>
        <w:t xml:space="preserve">, con una carga lectiva de </w:t>
      </w:r>
      <w:r w:rsidRPr="008A73C5">
        <w:rPr>
          <w:rStyle w:val="Textoennegrita"/>
          <w:rFonts w:asciiTheme="minorHAnsi" w:eastAsiaTheme="majorEastAsia" w:hAnsiTheme="minorHAnsi" w:cstheme="minorHAnsi"/>
        </w:rPr>
        <w:t>cuatro horas diarias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Curso de Auxiliar de Ayuda a Domicilio</w:t>
      </w:r>
      <w:r w:rsidRPr="008A73C5">
        <w:rPr>
          <w:rFonts w:asciiTheme="minorHAnsi" w:hAnsiTheme="minorHAnsi" w:cstheme="minorHAnsi"/>
        </w:rPr>
        <w:t xml:space="preserve">, con una duración total de </w:t>
      </w:r>
      <w:r w:rsidRPr="008A73C5">
        <w:rPr>
          <w:rStyle w:val="Textoennegrita"/>
          <w:rFonts w:asciiTheme="minorHAnsi" w:eastAsiaTheme="majorEastAsia" w:hAnsiTheme="minorHAnsi" w:cstheme="minorHAnsi"/>
        </w:rPr>
        <w:t>90 horas presenciales</w:t>
      </w:r>
      <w:r w:rsidRPr="008A73C5">
        <w:rPr>
          <w:rFonts w:asciiTheme="minorHAnsi" w:hAnsiTheme="minorHAnsi" w:cstheme="minorHAnsi"/>
        </w:rPr>
        <w:t xml:space="preserve">, </w:t>
      </w:r>
      <w:r w:rsidR="00974C36" w:rsidRPr="008A73C5">
        <w:rPr>
          <w:rFonts w:asciiTheme="minorHAnsi" w:hAnsiTheme="minorHAnsi" w:cstheme="minorHAnsi"/>
        </w:rPr>
        <w:t xml:space="preserve">que se impartirá </w:t>
      </w:r>
      <w:r w:rsidR="00974C36" w:rsidRPr="008A73C5">
        <w:rPr>
          <w:rFonts w:asciiTheme="minorHAnsi" w:hAnsiTheme="minorHAnsi" w:cstheme="minorHAnsi"/>
          <w:b/>
        </w:rPr>
        <w:t>entre febrero y marzo de 2026</w:t>
      </w:r>
      <w:r w:rsidR="00974C36" w:rsidRPr="008A73C5">
        <w:rPr>
          <w:rFonts w:asciiTheme="minorHAnsi" w:hAnsiTheme="minorHAnsi" w:cstheme="minorHAnsi"/>
        </w:rPr>
        <w:t xml:space="preserve">, con una carga lectiva de </w:t>
      </w:r>
      <w:r w:rsidR="00974C36" w:rsidRPr="008A73C5">
        <w:rPr>
          <w:rStyle w:val="Textoennegrita"/>
          <w:rFonts w:asciiTheme="minorHAnsi" w:eastAsiaTheme="majorEastAsia" w:hAnsiTheme="minorHAnsi" w:cstheme="minorHAnsi"/>
        </w:rPr>
        <w:t>cuatro horas diarias</w:t>
      </w:r>
      <w:r w:rsidR="00974C36"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formación se desarrollará íntegramente de forma presencial, siendo </w:t>
      </w:r>
      <w:r w:rsidRPr="008A73C5">
        <w:rPr>
          <w:rStyle w:val="Textoennegrita"/>
          <w:rFonts w:asciiTheme="minorHAnsi" w:eastAsiaTheme="majorEastAsia" w:hAnsiTheme="minorHAnsi" w:cstheme="minorHAnsi"/>
        </w:rPr>
        <w:t>obligatoria la asistencia regular a las clases</w:t>
      </w:r>
      <w:r w:rsidRPr="008A73C5">
        <w:rPr>
          <w:rFonts w:asciiTheme="minorHAnsi" w:hAnsiTheme="minorHAnsi" w:cstheme="minorHAnsi"/>
        </w:rPr>
        <w:t xml:space="preserve">, con un </w:t>
      </w:r>
      <w:r w:rsidRPr="008A73C5">
        <w:rPr>
          <w:rStyle w:val="Textoennegrita"/>
          <w:rFonts w:asciiTheme="minorHAnsi" w:eastAsiaTheme="majorEastAsia" w:hAnsiTheme="minorHAnsi" w:cstheme="minorHAnsi"/>
        </w:rPr>
        <w:t>mínimo del 90 % de asistencia</w:t>
      </w:r>
      <w:r w:rsidRPr="008A73C5">
        <w:rPr>
          <w:rFonts w:asciiTheme="minorHAnsi" w:hAnsiTheme="minorHAnsi" w:cstheme="minorHAnsi"/>
        </w:rPr>
        <w:t xml:space="preserve"> para considerar la formación como superada, en los términos que se establecen en el apartado de derechos y obligaciones del alumnado.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 xml:space="preserve">Las personas que superen satisfactoriamente la formación y cumplan los requisitos establecidos podrán acceder a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no laborales formativas remuneradas</w:t>
      </w:r>
      <w:r w:rsidRPr="008A73C5">
        <w:rPr>
          <w:rFonts w:asciiTheme="minorHAnsi" w:hAnsiTheme="minorHAnsi" w:cstheme="minorHAnsi"/>
        </w:rPr>
        <w:t xml:space="preserve">, que se desarrollarán durante los </w:t>
      </w:r>
      <w:r w:rsidRPr="008A73C5">
        <w:rPr>
          <w:rStyle w:val="Textoennegrita"/>
          <w:rFonts w:asciiTheme="minorHAnsi" w:eastAsiaTheme="majorEastAsia" w:hAnsiTheme="minorHAnsi" w:cstheme="minorHAnsi"/>
        </w:rPr>
        <w:t>meses de abril y mayo</w:t>
      </w:r>
      <w:r w:rsidRPr="008A73C5">
        <w:rPr>
          <w:rFonts w:asciiTheme="minorHAnsi" w:hAnsiTheme="minorHAnsi" w:cstheme="minorHAnsi"/>
        </w:rPr>
        <w:t>, según el curso realizado:</w:t>
      </w:r>
    </w:p>
    <w:p w:rsidR="003A1556" w:rsidRPr="008A73C5" w:rsidRDefault="003A1556" w:rsidP="00974C3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alumnado del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Geriatría</w:t>
      </w:r>
      <w:r w:rsidRPr="008A73C5">
        <w:rPr>
          <w:rFonts w:asciiTheme="minorHAnsi" w:hAnsiTheme="minorHAnsi" w:cstheme="minorHAnsi"/>
        </w:rPr>
        <w:t xml:space="preserve"> realizará las prácticas en </w:t>
      </w:r>
      <w:r w:rsidRPr="008A73C5">
        <w:rPr>
          <w:rStyle w:val="Textoennegrita"/>
          <w:rFonts w:asciiTheme="minorHAnsi" w:eastAsiaTheme="majorEastAsia" w:hAnsiTheme="minorHAnsi" w:cstheme="minorHAnsi"/>
        </w:rPr>
        <w:t>residencias de mayores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alumnado del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Ayuda a Domicilio</w:t>
      </w:r>
      <w:r w:rsidRPr="008A73C5">
        <w:rPr>
          <w:rFonts w:asciiTheme="minorHAnsi" w:hAnsiTheme="minorHAnsi" w:cstheme="minorHAnsi"/>
        </w:rPr>
        <w:t xml:space="preserve"> realizará las prácticas en </w:t>
      </w:r>
      <w:r w:rsidRPr="008A73C5">
        <w:rPr>
          <w:rStyle w:val="Textoennegrita"/>
          <w:rFonts w:asciiTheme="minorHAnsi" w:eastAsiaTheme="majorEastAsia" w:hAnsiTheme="minorHAnsi" w:cstheme="minorHAnsi"/>
        </w:rPr>
        <w:t>domicilios particulares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El número de plazas disponibles para prácticas será limitado (10 plazas), por lo que el acceso a las mismas estará sujeto a los criterios de selección establecidos en las presentes bases.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3. Personas destinatarias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proyecto está dirigido </w:t>
      </w:r>
      <w:r w:rsidRPr="008A73C5">
        <w:rPr>
          <w:rStyle w:val="Textoennegrita"/>
          <w:rFonts w:asciiTheme="minorHAnsi" w:eastAsiaTheme="majorEastAsia" w:hAnsiTheme="minorHAnsi" w:cstheme="minorHAnsi"/>
        </w:rPr>
        <w:t>preferentemente a mujeres inmigrantes en situación de vulnerabilidad</w:t>
      </w:r>
      <w:r w:rsidRPr="008A73C5">
        <w:rPr>
          <w:rFonts w:asciiTheme="minorHAnsi" w:hAnsiTheme="minorHAnsi" w:cstheme="minorHAnsi"/>
        </w:rPr>
        <w:t>, residentes en el municipio de Córdoba.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No obstante, </w:t>
      </w:r>
      <w:r w:rsidRPr="008A73C5">
        <w:rPr>
          <w:rStyle w:val="Textoennegrita"/>
          <w:rFonts w:asciiTheme="minorHAnsi" w:eastAsiaTheme="majorEastAsia" w:hAnsiTheme="minorHAnsi" w:cstheme="minorHAnsi"/>
        </w:rPr>
        <w:t>en caso de existir plazas vacantes</w:t>
      </w:r>
      <w:r w:rsidRPr="008A73C5">
        <w:rPr>
          <w:rFonts w:asciiTheme="minorHAnsi" w:hAnsiTheme="minorHAnsi" w:cstheme="minorHAnsi"/>
        </w:rPr>
        <w:t xml:space="preserve">, podrá participar </w:t>
      </w:r>
      <w:r w:rsidRPr="008A73C5">
        <w:rPr>
          <w:rStyle w:val="Textoennegrita"/>
          <w:rFonts w:asciiTheme="minorHAnsi" w:eastAsiaTheme="majorEastAsia" w:hAnsiTheme="minorHAnsi" w:cstheme="minorHAnsi"/>
        </w:rPr>
        <w:t>cualquier persona que cumpla los requisitos establecidos en las presentes bases</w:t>
      </w:r>
      <w:r w:rsidRPr="008A73C5">
        <w:rPr>
          <w:rFonts w:asciiTheme="minorHAnsi" w:hAnsiTheme="minorHAnsi" w:cstheme="minorHAnsi"/>
        </w:rPr>
        <w:t xml:space="preserve">, </w:t>
      </w:r>
      <w:r w:rsidRPr="008A73C5">
        <w:rPr>
          <w:rStyle w:val="Textoennegrita"/>
          <w:rFonts w:asciiTheme="minorHAnsi" w:eastAsiaTheme="majorEastAsia" w:hAnsiTheme="minorHAnsi" w:cstheme="minorHAnsi"/>
        </w:rPr>
        <w:t>con independencia de su nacionalidad o sexo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4. Requisitos de participación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Para poder participar en el proyecto formativo, las personas solicitantes deberán cumplir los siguientes requisitos en el momento de presentar la solicitud:</w:t>
      </w:r>
    </w:p>
    <w:p w:rsidR="003A1556" w:rsidRPr="008A73C5" w:rsidRDefault="003A1556" w:rsidP="00974C36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Estar </w:t>
      </w:r>
      <w:r w:rsidRPr="008A73C5">
        <w:rPr>
          <w:rStyle w:val="Textoennegrita"/>
          <w:rFonts w:asciiTheme="minorHAnsi" w:hAnsiTheme="minorHAnsi" w:cstheme="minorHAnsi"/>
        </w:rPr>
        <w:t>empadronadas en el municipio de Córdoba</w:t>
      </w:r>
      <w:r w:rsidRPr="008A73C5">
        <w:rPr>
          <w:rFonts w:asciiTheme="minorHAnsi" w:hAnsiTheme="minorHAnsi" w:cstheme="minorHAnsi"/>
        </w:rPr>
        <w:t xml:space="preserve"> o haber solicitado el empadronamiento con anterioridad al inicio de la formación.</w:t>
      </w:r>
    </w:p>
    <w:p w:rsidR="003A1556" w:rsidRPr="008A73C5" w:rsidRDefault="003A1556" w:rsidP="00974C36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Tener </w:t>
      </w:r>
      <w:r w:rsidRPr="008A73C5">
        <w:rPr>
          <w:rStyle w:val="Textoennegrita"/>
          <w:rFonts w:asciiTheme="minorHAnsi" w:hAnsiTheme="minorHAnsi" w:cstheme="minorHAnsi"/>
        </w:rPr>
        <w:t>disponibilidad horaria</w:t>
      </w:r>
      <w:r w:rsidRPr="008A73C5">
        <w:rPr>
          <w:rFonts w:asciiTheme="minorHAnsi" w:hAnsiTheme="minorHAnsi" w:cstheme="minorHAnsi"/>
        </w:rPr>
        <w:t xml:space="preserve"> para asistir a la formación presencial en el horario establecido.</w:t>
      </w:r>
    </w:p>
    <w:p w:rsidR="00A722B8" w:rsidRPr="008A73C5" w:rsidRDefault="00A722B8" w:rsidP="00974C36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No haber trabajado más de tres meses</w:t>
      </w:r>
      <w:r w:rsidRPr="008A73C5">
        <w:rPr>
          <w:rFonts w:asciiTheme="minorHAnsi" w:hAnsiTheme="minorHAnsi" w:cstheme="minorHAnsi"/>
        </w:rPr>
        <w:t xml:space="preserve"> en un puesto relacionado con la cualificación formativa obtenida, garantizando que la formación esté dirigida principalmente a personas con poca o ninguna experiencia profesional en el área.</w:t>
      </w:r>
    </w:p>
    <w:p w:rsidR="003A1556" w:rsidRPr="008A73C5" w:rsidRDefault="003A1556" w:rsidP="00974C36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Presentar la </w:t>
      </w:r>
      <w:r w:rsidRPr="008A73C5">
        <w:rPr>
          <w:rStyle w:val="Textoennegrita"/>
          <w:rFonts w:asciiTheme="minorHAnsi" w:hAnsiTheme="minorHAnsi" w:cstheme="minorHAnsi"/>
        </w:rPr>
        <w:t>documentación requerida</w:t>
      </w:r>
      <w:r w:rsidRPr="008A73C5">
        <w:rPr>
          <w:rFonts w:asciiTheme="minorHAnsi" w:hAnsiTheme="minorHAnsi" w:cstheme="minorHAnsi"/>
        </w:rPr>
        <w:t xml:space="preserve"> dentro del plazo indicado.</w:t>
      </w:r>
    </w:p>
    <w:p w:rsidR="003A1556" w:rsidRPr="008A73C5" w:rsidRDefault="003A1556" w:rsidP="00974C36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Aceptar y cumplir las condiciones establecidas en las presentes bases.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Además, se establecen los siguientes requisitos específicos según la fase del proyecto:</w:t>
      </w:r>
    </w:p>
    <w:p w:rsidR="003A1556" w:rsidRPr="008A73C5" w:rsidRDefault="003A1556" w:rsidP="00974C36">
      <w:pPr>
        <w:pStyle w:val="Ttulo3"/>
        <w:jc w:val="both"/>
        <w:rPr>
          <w:rFonts w:cstheme="minorHAnsi"/>
        </w:rPr>
      </w:pPr>
      <w:r w:rsidRPr="008A73C5">
        <w:rPr>
          <w:rFonts w:cstheme="minorHAnsi"/>
        </w:rPr>
        <w:t>Requisitos para la formación</w:t>
      </w:r>
    </w:p>
    <w:p w:rsidR="003A1556" w:rsidRPr="008A73C5" w:rsidRDefault="003A1556" w:rsidP="00974C36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Podrán participar en la formación personas que dispongan de </w:t>
      </w:r>
      <w:r w:rsidRPr="008A73C5">
        <w:rPr>
          <w:rStyle w:val="Textoennegrita"/>
          <w:rFonts w:asciiTheme="minorHAnsi" w:hAnsiTheme="minorHAnsi" w:cstheme="minorHAnsi"/>
        </w:rPr>
        <w:t>DNI, NIE o pasaporte en vigor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>No se exige disponer de permiso de trabajo para acceder a la formación.</w:t>
      </w:r>
    </w:p>
    <w:p w:rsidR="00C92E25" w:rsidRPr="008A73C5" w:rsidRDefault="00C92E25" w:rsidP="00974C36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Imprescindible el certificado o volante de empadronamiento en Córdoba capital, o, en su defecto, la solicitud de empadronamiento en trámite, o bien la declaración responsable de residencia en Córdoba capital (modelo en Anexo II).</w:t>
      </w:r>
    </w:p>
    <w:p w:rsidR="003A1556" w:rsidRPr="008A73C5" w:rsidRDefault="003A1556" w:rsidP="00974C36">
      <w:pPr>
        <w:pStyle w:val="Ttulo3"/>
        <w:jc w:val="both"/>
        <w:rPr>
          <w:rFonts w:cstheme="minorHAnsi"/>
        </w:rPr>
      </w:pPr>
      <w:r w:rsidRPr="008A73C5">
        <w:rPr>
          <w:rFonts w:cstheme="minorHAnsi"/>
        </w:rPr>
        <w:t>Requisitos para las prácticas no laborales formativas remuneradas</w:t>
      </w:r>
    </w:p>
    <w:p w:rsidR="003A1556" w:rsidRPr="008A73C5" w:rsidRDefault="003A1556" w:rsidP="00974C36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Haber </w:t>
      </w:r>
      <w:r w:rsidRPr="008A73C5">
        <w:rPr>
          <w:rStyle w:val="Textoennegrita"/>
          <w:rFonts w:asciiTheme="minorHAnsi" w:hAnsiTheme="minorHAnsi" w:cstheme="minorHAnsi"/>
        </w:rPr>
        <w:t>superado satisfactoriamente la formación</w:t>
      </w:r>
      <w:r w:rsidRPr="008A73C5">
        <w:rPr>
          <w:rFonts w:asciiTheme="minorHAnsi" w:hAnsiTheme="minorHAnsi" w:cstheme="minorHAnsi"/>
        </w:rPr>
        <w:t xml:space="preserve"> correspondiente.</w:t>
      </w:r>
    </w:p>
    <w:p w:rsidR="003A1556" w:rsidRPr="008A73C5" w:rsidRDefault="003A1556" w:rsidP="00974C36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Disponer de </w:t>
      </w:r>
      <w:r w:rsidRPr="008A73C5">
        <w:rPr>
          <w:rStyle w:val="Textoennegrita"/>
          <w:rFonts w:asciiTheme="minorHAnsi" w:hAnsiTheme="minorHAnsi" w:cstheme="minorHAnsi"/>
        </w:rPr>
        <w:t>NIE o permiso de trabajo válido</w:t>
      </w:r>
      <w:r w:rsidRPr="008A73C5">
        <w:rPr>
          <w:rFonts w:asciiTheme="minorHAnsi" w:hAnsiTheme="minorHAnsi" w:cstheme="minorHAnsi"/>
        </w:rPr>
        <w:t xml:space="preserve"> que permita el </w:t>
      </w:r>
      <w:r w:rsidRPr="008A73C5">
        <w:rPr>
          <w:rStyle w:val="Textoennegrita"/>
          <w:rFonts w:asciiTheme="minorHAnsi" w:hAnsiTheme="minorHAnsi" w:cstheme="minorHAnsi"/>
        </w:rPr>
        <w:t>alta en la Seguridad Social</w:t>
      </w:r>
      <w:r w:rsidRPr="008A73C5">
        <w:rPr>
          <w:rFonts w:asciiTheme="minorHAnsi" w:hAnsiTheme="minorHAnsi" w:cstheme="minorHAnsi"/>
        </w:rPr>
        <w:t xml:space="preserve"> durante el periodo de prácticas.</w:t>
      </w:r>
    </w:p>
    <w:p w:rsidR="003A1556" w:rsidRPr="008A73C5" w:rsidRDefault="003A1556" w:rsidP="00974C36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No serán válidas autorizaciones que </w:t>
      </w:r>
      <w:r w:rsidRPr="008A73C5">
        <w:rPr>
          <w:rStyle w:val="Textoennegrita"/>
          <w:rFonts w:asciiTheme="minorHAnsi" w:hAnsiTheme="minorHAnsi" w:cstheme="minorHAnsi"/>
        </w:rPr>
        <w:t>no permitan trabajar legalmente en España</w:t>
      </w:r>
      <w:r w:rsidRPr="008A73C5">
        <w:rPr>
          <w:rFonts w:asciiTheme="minorHAnsi" w:hAnsiTheme="minorHAnsi" w:cstheme="minorHAnsi"/>
        </w:rPr>
        <w:t xml:space="preserve">, como la </w:t>
      </w:r>
      <w:r w:rsidRPr="008A73C5">
        <w:rPr>
          <w:rStyle w:val="Textoennegrita"/>
          <w:rFonts w:asciiTheme="minorHAnsi" w:hAnsiTheme="minorHAnsi" w:cstheme="minorHAnsi"/>
        </w:rPr>
        <w:t>tarjeta roja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5. Plazas ofertadas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El número de plazas ofertadas para el proyecto será el siguiente:</w:t>
      </w:r>
    </w:p>
    <w:p w:rsidR="003A1556" w:rsidRPr="008A73C5" w:rsidRDefault="003A1556" w:rsidP="00974C36">
      <w:pPr>
        <w:pStyle w:val="Ttulo3"/>
        <w:jc w:val="both"/>
        <w:rPr>
          <w:rFonts w:cstheme="minorHAnsi"/>
        </w:rPr>
      </w:pPr>
      <w:r w:rsidRPr="008A73C5">
        <w:rPr>
          <w:rFonts w:cstheme="minorHAnsi"/>
        </w:rPr>
        <w:t>Plazas de formación</w:t>
      </w:r>
    </w:p>
    <w:p w:rsidR="003A1556" w:rsidRPr="008A73C5" w:rsidRDefault="003A1556" w:rsidP="00974C36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Se ofertan </w:t>
      </w:r>
      <w:r w:rsidRPr="008A73C5">
        <w:rPr>
          <w:rStyle w:val="Textoennegrita"/>
          <w:rFonts w:asciiTheme="minorHAnsi" w:hAnsiTheme="minorHAnsi" w:cstheme="minorHAnsi"/>
        </w:rPr>
        <w:t xml:space="preserve">20 plazas para el </w:t>
      </w:r>
      <w:r w:rsidR="00A722B8" w:rsidRPr="008A73C5">
        <w:rPr>
          <w:rStyle w:val="Textoennegrita"/>
          <w:rFonts w:asciiTheme="minorHAnsi" w:hAnsiTheme="minorHAnsi" w:cstheme="minorHAnsi"/>
        </w:rPr>
        <w:t xml:space="preserve">curso de </w:t>
      </w:r>
      <w:r w:rsidR="00A722B8" w:rsidRPr="008A73C5">
        <w:rPr>
          <w:rStyle w:val="Textoennegrita"/>
          <w:rFonts w:asciiTheme="minorHAnsi" w:eastAsiaTheme="majorEastAsia" w:hAnsiTheme="minorHAnsi" w:cstheme="minorHAnsi"/>
        </w:rPr>
        <w:t xml:space="preserve">formación </w:t>
      </w:r>
      <w:r w:rsidRPr="008A73C5">
        <w:rPr>
          <w:rStyle w:val="Textoennegrita"/>
          <w:rFonts w:asciiTheme="minorHAnsi" w:hAnsiTheme="minorHAnsi" w:cstheme="minorHAnsi"/>
        </w:rPr>
        <w:t>Auxiliar de Geriatría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Se ofertan </w:t>
      </w:r>
      <w:r w:rsidRPr="008A73C5">
        <w:rPr>
          <w:rStyle w:val="Textoennegrita"/>
          <w:rFonts w:asciiTheme="minorHAnsi" w:hAnsiTheme="minorHAnsi" w:cstheme="minorHAnsi"/>
        </w:rPr>
        <w:t xml:space="preserve">20 plazas para el </w:t>
      </w:r>
      <w:r w:rsidR="00A722B8" w:rsidRPr="008A73C5">
        <w:rPr>
          <w:rStyle w:val="Textoennegrita"/>
          <w:rFonts w:asciiTheme="minorHAnsi" w:hAnsiTheme="minorHAnsi" w:cstheme="minorHAnsi"/>
        </w:rPr>
        <w:t xml:space="preserve">curso de </w:t>
      </w:r>
      <w:r w:rsidR="00A722B8" w:rsidRPr="008A73C5">
        <w:rPr>
          <w:rStyle w:val="Textoennegrita"/>
          <w:rFonts w:asciiTheme="minorHAnsi" w:eastAsiaTheme="majorEastAsia" w:hAnsiTheme="minorHAnsi" w:cstheme="minorHAnsi"/>
        </w:rPr>
        <w:t xml:space="preserve">formación </w:t>
      </w:r>
      <w:r w:rsidRPr="008A73C5">
        <w:rPr>
          <w:rStyle w:val="Textoennegrita"/>
          <w:rFonts w:asciiTheme="minorHAnsi" w:hAnsiTheme="minorHAnsi" w:cstheme="minorHAnsi"/>
        </w:rPr>
        <w:t>Auxiliar de Ayuda a Domicilio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entidad organizadora dispone de capacidad suficiente para el desarrollo de la formación presencial. No obstante, el número de plazas se fija en </w:t>
      </w:r>
      <w:r w:rsidRPr="008A73C5">
        <w:rPr>
          <w:rStyle w:val="Textoennegrita"/>
          <w:rFonts w:asciiTheme="minorHAnsi" w:hAnsiTheme="minorHAnsi" w:cstheme="minorHAnsi"/>
        </w:rPr>
        <w:t>20 personas por curso</w:t>
      </w:r>
      <w:r w:rsidRPr="008A73C5">
        <w:rPr>
          <w:rFonts w:asciiTheme="minorHAnsi" w:hAnsiTheme="minorHAnsi" w:cstheme="minorHAnsi"/>
        </w:rPr>
        <w:t xml:space="preserve"> con el fin de garantizar un adecuado seguimiento del alumnado.</w:t>
      </w:r>
    </w:p>
    <w:p w:rsidR="003A1556" w:rsidRPr="008A73C5" w:rsidRDefault="003A1556" w:rsidP="00974C36">
      <w:pPr>
        <w:pStyle w:val="Ttulo3"/>
        <w:jc w:val="both"/>
        <w:rPr>
          <w:rFonts w:cstheme="minorHAnsi"/>
        </w:rPr>
      </w:pPr>
      <w:r w:rsidRPr="008A73C5">
        <w:rPr>
          <w:rFonts w:cstheme="minorHAnsi"/>
        </w:rPr>
        <w:t>Plazas de prácticas no laborales formativas remuneradas</w:t>
      </w:r>
    </w:p>
    <w:p w:rsidR="003A1556" w:rsidRPr="008A73C5" w:rsidRDefault="003A1556" w:rsidP="00974C36">
      <w:pPr>
        <w:pStyle w:val="Normal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Se ofertan un máximo de </w:t>
      </w:r>
      <w:r w:rsidRPr="008A73C5">
        <w:rPr>
          <w:rStyle w:val="Textoennegrita"/>
          <w:rFonts w:asciiTheme="minorHAnsi" w:hAnsiTheme="minorHAnsi" w:cstheme="minorHAnsi"/>
        </w:rPr>
        <w:t>5 plazas de prácticas remuneradas</w:t>
      </w:r>
      <w:r w:rsidRPr="008A73C5">
        <w:rPr>
          <w:rFonts w:asciiTheme="minorHAnsi" w:hAnsiTheme="minorHAnsi" w:cstheme="minorHAnsi"/>
        </w:rPr>
        <w:t xml:space="preserve"> para el alumnado </w:t>
      </w:r>
      <w:r w:rsidR="00A722B8" w:rsidRPr="008A73C5">
        <w:rPr>
          <w:rFonts w:asciiTheme="minorHAnsi" w:hAnsiTheme="minorHAnsi" w:cstheme="minorHAnsi"/>
        </w:rPr>
        <w:t>que promocione en el</w:t>
      </w:r>
      <w:r w:rsidRPr="008A73C5">
        <w:rPr>
          <w:rFonts w:asciiTheme="minorHAnsi" w:hAnsiTheme="minorHAnsi" w:cstheme="minorHAnsi"/>
        </w:rPr>
        <w:t xml:space="preserve"> </w:t>
      </w:r>
      <w:r w:rsidRPr="008A73C5">
        <w:rPr>
          <w:rStyle w:val="Textoennegrita"/>
          <w:rFonts w:asciiTheme="minorHAnsi" w:hAnsiTheme="minorHAnsi" w:cstheme="minorHAnsi"/>
        </w:rPr>
        <w:t>curso de Auxiliar de Geriatría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Se ofertan un máximo de </w:t>
      </w:r>
      <w:r w:rsidRPr="008A73C5">
        <w:rPr>
          <w:rStyle w:val="Textoennegrita"/>
          <w:rFonts w:asciiTheme="minorHAnsi" w:hAnsiTheme="minorHAnsi" w:cstheme="minorHAnsi"/>
        </w:rPr>
        <w:t>5 plazas de prácticas remuneradas</w:t>
      </w:r>
      <w:r w:rsidRPr="008A73C5">
        <w:rPr>
          <w:rFonts w:asciiTheme="minorHAnsi" w:hAnsiTheme="minorHAnsi" w:cstheme="minorHAnsi"/>
        </w:rPr>
        <w:t xml:space="preserve"> para el alumnado </w:t>
      </w:r>
      <w:r w:rsidR="00A722B8" w:rsidRPr="008A73C5">
        <w:rPr>
          <w:rFonts w:asciiTheme="minorHAnsi" w:hAnsiTheme="minorHAnsi" w:cstheme="minorHAnsi"/>
        </w:rPr>
        <w:t xml:space="preserve">que promocione en el </w:t>
      </w:r>
      <w:r w:rsidRPr="008A73C5">
        <w:rPr>
          <w:rStyle w:val="Textoennegrita"/>
          <w:rFonts w:asciiTheme="minorHAnsi" w:hAnsiTheme="minorHAnsi" w:cstheme="minorHAnsi"/>
        </w:rPr>
        <w:t>curso de Auxiliar de Ayuda a Domicilio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acceso a las prácticas estará condicionado al cumplimiento de los requisitos establecidos en estas bases, a la superación de la formación y a la </w:t>
      </w:r>
      <w:r w:rsidRPr="008A73C5">
        <w:rPr>
          <w:rStyle w:val="Textoennegrita"/>
          <w:rFonts w:asciiTheme="minorHAnsi" w:hAnsiTheme="minorHAnsi" w:cstheme="minorHAnsi"/>
        </w:rPr>
        <w:t>disponibilidad presupuestaria</w:t>
      </w:r>
      <w:r w:rsidRPr="008A73C5">
        <w:rPr>
          <w:rFonts w:asciiTheme="minorHAnsi" w:hAnsiTheme="minorHAnsi" w:cstheme="minorHAnsi"/>
        </w:rPr>
        <w:t xml:space="preserve"> del proyecto.</w:t>
      </w:r>
    </w:p>
    <w:p w:rsidR="003A1556" w:rsidRPr="008A73C5" w:rsidRDefault="003A1556" w:rsidP="00974C36">
      <w:pPr>
        <w:jc w:val="both"/>
        <w:rPr>
          <w:rFonts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6. Plazo y forma de presentación de solicitudes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</w:t>
      </w:r>
      <w:r w:rsidRPr="008A73C5">
        <w:rPr>
          <w:rStyle w:val="Textoennegrita"/>
          <w:rFonts w:asciiTheme="minorHAnsi" w:eastAsiaTheme="majorEastAsia" w:hAnsiTheme="minorHAnsi" w:cstheme="minorHAnsi"/>
        </w:rPr>
        <w:t>plazo de presentación de solicitudes</w:t>
      </w:r>
      <w:r w:rsidRPr="008A73C5">
        <w:rPr>
          <w:rFonts w:asciiTheme="minorHAnsi" w:hAnsiTheme="minorHAnsi" w:cstheme="minorHAnsi"/>
        </w:rPr>
        <w:t xml:space="preserve"> permanecerá abierto </w:t>
      </w:r>
      <w:r w:rsidRPr="008A73C5">
        <w:rPr>
          <w:rStyle w:val="Textoennegrita"/>
          <w:rFonts w:asciiTheme="minorHAnsi" w:eastAsiaTheme="majorEastAsia" w:hAnsiTheme="minorHAnsi" w:cstheme="minorHAnsi"/>
        </w:rPr>
        <w:t>durante todo el mes de enero</w:t>
      </w:r>
      <w:r w:rsidRPr="008A73C5">
        <w:rPr>
          <w:rFonts w:asciiTheme="minorHAnsi" w:hAnsiTheme="minorHAnsi" w:cstheme="minorHAnsi"/>
        </w:rPr>
        <w:t xml:space="preserve"> de 2026.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>La inscripción podrá realizarse por cualquiera de las siguientes vías:</w:t>
      </w:r>
    </w:p>
    <w:p w:rsidR="003A1556" w:rsidRPr="008A73C5" w:rsidRDefault="003A1556" w:rsidP="00974C3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De forma online</w:t>
      </w:r>
      <w:r w:rsidRPr="008A73C5">
        <w:rPr>
          <w:rFonts w:asciiTheme="minorHAnsi" w:hAnsiTheme="minorHAnsi" w:cstheme="minorHAnsi"/>
        </w:rPr>
        <w:t xml:space="preserve">, mediante el formulario habilitado a través de </w:t>
      </w:r>
      <w:r w:rsidRPr="008A73C5">
        <w:rPr>
          <w:rStyle w:val="Textoennegrita"/>
          <w:rFonts w:asciiTheme="minorHAnsi" w:eastAsiaTheme="majorEastAsia" w:hAnsiTheme="minorHAnsi" w:cstheme="minorHAnsi"/>
        </w:rPr>
        <w:t xml:space="preserve">Google </w:t>
      </w:r>
      <w:proofErr w:type="spellStart"/>
      <w:r w:rsidRPr="008A73C5">
        <w:rPr>
          <w:rStyle w:val="Textoennegrita"/>
          <w:rFonts w:asciiTheme="minorHAnsi" w:eastAsiaTheme="majorEastAsia" w:hAnsiTheme="minorHAnsi" w:cstheme="minorHAnsi"/>
        </w:rPr>
        <w:t>Forms</w:t>
      </w:r>
      <w:proofErr w:type="spellEnd"/>
      <w:r w:rsidRPr="008A73C5">
        <w:rPr>
          <w:rFonts w:asciiTheme="minorHAnsi" w:hAnsiTheme="minorHAnsi" w:cstheme="minorHAnsi"/>
        </w:rPr>
        <w:t>, cuyo enlace se facilitará junto a la convocatoria.</w:t>
      </w:r>
    </w:p>
    <w:p w:rsidR="003A1556" w:rsidRPr="008A73C5" w:rsidRDefault="003A1556" w:rsidP="00974C3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De forma presencial</w:t>
      </w:r>
      <w:r w:rsidRPr="008A73C5">
        <w:rPr>
          <w:rFonts w:asciiTheme="minorHAnsi" w:hAnsiTheme="minorHAnsi" w:cstheme="minorHAnsi"/>
        </w:rPr>
        <w:t xml:space="preserve">, cumplimentando la hoja de inscripción que figura como </w:t>
      </w:r>
      <w:r w:rsidRPr="008A73C5">
        <w:rPr>
          <w:rStyle w:val="Textoennegrita"/>
          <w:rFonts w:asciiTheme="minorHAnsi" w:eastAsiaTheme="majorEastAsia" w:hAnsiTheme="minorHAnsi" w:cstheme="minorHAnsi"/>
        </w:rPr>
        <w:t>Anexo I</w:t>
      </w:r>
      <w:r w:rsidRPr="008A73C5">
        <w:rPr>
          <w:rFonts w:asciiTheme="minorHAnsi" w:hAnsiTheme="minorHAnsi" w:cstheme="minorHAnsi"/>
        </w:rPr>
        <w:t xml:space="preserve"> de estas bases, en la sede de la Fundación Miguel Castillejo, de </w:t>
      </w:r>
      <w:r w:rsidRPr="008A73C5">
        <w:rPr>
          <w:rStyle w:val="Textoennegrita"/>
          <w:rFonts w:asciiTheme="minorHAnsi" w:eastAsiaTheme="majorEastAsia" w:hAnsiTheme="minorHAnsi" w:cstheme="minorHAnsi"/>
        </w:rPr>
        <w:t>lunes a viernes</w:t>
      </w:r>
      <w:r w:rsidRPr="008A73C5">
        <w:rPr>
          <w:rFonts w:asciiTheme="minorHAnsi" w:hAnsiTheme="minorHAnsi" w:cstheme="minorHAnsi"/>
        </w:rPr>
        <w:t xml:space="preserve">, en horario de </w:t>
      </w:r>
      <w:r w:rsidRPr="008A73C5">
        <w:rPr>
          <w:rStyle w:val="Textoennegrita"/>
          <w:rFonts w:asciiTheme="minorHAnsi" w:eastAsiaTheme="majorEastAsia" w:hAnsiTheme="minorHAnsi" w:cstheme="minorHAnsi"/>
        </w:rPr>
        <w:t>9:00 a 13:00 horas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7. Documentación a aportar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Las personas interesadas en solicitar plaza deberán presentar: </w:t>
      </w:r>
    </w:p>
    <w:p w:rsidR="003A1556" w:rsidRPr="008A73C5" w:rsidRDefault="003A1556" w:rsidP="00974C36">
      <w:pPr>
        <w:pStyle w:val="NormalWeb"/>
        <w:numPr>
          <w:ilvl w:val="0"/>
          <w:numId w:val="6"/>
        </w:num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 xml:space="preserve">Hoja de inscripción </w:t>
      </w:r>
      <w:r w:rsidRPr="008A73C5">
        <w:rPr>
          <w:rStyle w:val="Textoennegrita"/>
          <w:rFonts w:asciiTheme="minorHAnsi" w:eastAsiaTheme="majorEastAsia" w:hAnsiTheme="minorHAnsi" w:cstheme="minorHAnsi"/>
          <w:b w:val="0"/>
        </w:rPr>
        <w:t>debidamente cumplimentada y firmada (Anexo I)</w:t>
      </w:r>
      <w:r w:rsidRPr="008A73C5">
        <w:rPr>
          <w:rStyle w:val="Textoennegrita"/>
          <w:rFonts w:asciiTheme="minorHAnsi" w:eastAsiaTheme="majorEastAsia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Copia del DNI, NIE o pasaporte en vigor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Documento acreditativo de la residencia en Córdoba capital</w:t>
      </w:r>
      <w:r w:rsidRPr="008A73C5">
        <w:rPr>
          <w:rFonts w:asciiTheme="minorHAnsi" w:hAnsiTheme="minorHAnsi" w:cstheme="minorHAnsi"/>
        </w:rPr>
        <w:t>, mediante</w:t>
      </w:r>
      <w:r w:rsidR="00601A1A" w:rsidRPr="008A73C5">
        <w:rPr>
          <w:rFonts w:asciiTheme="minorHAnsi" w:hAnsiTheme="minorHAnsi" w:cstheme="minorHAnsi"/>
        </w:rPr>
        <w:t xml:space="preserve"> uno de los siguientes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Certificado o volante de empadronamiento, o</w:t>
      </w:r>
    </w:p>
    <w:p w:rsidR="003A1556" w:rsidRPr="008A73C5" w:rsidRDefault="003A1556" w:rsidP="00974C36">
      <w:pPr>
        <w:pStyle w:val="NormalWeb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Solicitud de empadronamiento en trámite, en caso de no disponer aún del certificado o volante, o</w:t>
      </w:r>
    </w:p>
    <w:p w:rsidR="003A1556" w:rsidRPr="008A73C5" w:rsidRDefault="003A1556" w:rsidP="00974C36">
      <w:pPr>
        <w:pStyle w:val="NormalWeb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Declaración responsable de residencia en Córdoba capital (modelo en Anexo II).</w:t>
      </w:r>
    </w:p>
    <w:p w:rsidR="008A73C5" w:rsidRPr="008A73C5" w:rsidRDefault="008A73C5" w:rsidP="008A73C5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Currículum vitae</w:t>
      </w:r>
      <w:r w:rsidRPr="008A73C5">
        <w:rPr>
          <w:rFonts w:asciiTheme="minorHAnsi" w:hAnsiTheme="minorHAnsi" w:cstheme="minorHAnsi"/>
        </w:rPr>
        <w:t xml:space="preserve"> o documento equivalente que acredite la experiencia profesional del solicitante.</w:t>
      </w:r>
    </w:p>
    <w:p w:rsidR="00A722B8" w:rsidRPr="008A73C5" w:rsidRDefault="003A1556" w:rsidP="00974C36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  <w:b w:val="0"/>
        </w:rPr>
        <w:t>Documento acreditativo de la situación como demandante de empleo</w:t>
      </w:r>
      <w:r w:rsidRPr="008A73C5">
        <w:rPr>
          <w:rFonts w:asciiTheme="minorHAnsi" w:hAnsiTheme="minorHAnsi" w:cstheme="minorHAnsi"/>
        </w:rPr>
        <w:t>, emitido por el Servicio Andaluz de Empleo (SAE), para aquellas personas que deseen que se les aplique el baremo correspondi</w:t>
      </w:r>
      <w:r w:rsidR="00A722B8" w:rsidRPr="008A73C5">
        <w:rPr>
          <w:rFonts w:asciiTheme="minorHAnsi" w:hAnsiTheme="minorHAnsi" w:cstheme="minorHAnsi"/>
        </w:rPr>
        <w:t>ente en el proceso de selección.</w:t>
      </w:r>
    </w:p>
    <w:p w:rsidR="003A1556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el caso de realizar la inscripción de manera online, podrá rellenar la hoja de inscripción a través del siguiente enlace, y enviar los documentos en correo con archivo adjunto a </w:t>
      </w:r>
      <w:hyperlink r:id="rId7" w:history="1">
        <w:r w:rsidR="008A73C5" w:rsidRPr="009032A7">
          <w:rPr>
            <w:rStyle w:val="Hipervnculo"/>
            <w:rFonts w:asciiTheme="minorHAnsi" w:hAnsiTheme="minorHAnsi" w:cstheme="minorHAnsi"/>
          </w:rPr>
          <w:t>leticia@fundacionmiguelcastillejo.es</w:t>
        </w:r>
      </w:hyperlink>
    </w:p>
    <w:p w:rsidR="008A73C5" w:rsidRPr="008A73C5" w:rsidRDefault="008A73C5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Para acreditar la situación de vulnerabilidad, las personas interesadas podrán aportar documentos oficiales o informes de Servicios Sociales, ONG o entidades públicas que acrediten condiciones de riesgo social, económico, familiar o residencial, tales como: certificados de ayudas sociales, informes de acogida, certificados de ingreso mínimo vital, informes de entidades sociales o similares</w:t>
      </w:r>
      <w:r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no presentación de la documentación exigida podrá suponer la </w:t>
      </w:r>
      <w:r w:rsidRPr="008A73C5">
        <w:rPr>
          <w:rStyle w:val="Textoennegrita"/>
          <w:rFonts w:asciiTheme="minorHAnsi" w:eastAsiaTheme="majorEastAsia" w:hAnsiTheme="minorHAnsi" w:cstheme="minorHAnsi"/>
        </w:rPr>
        <w:t>exclusión del proceso de selección</w:t>
      </w:r>
      <w:r w:rsidRPr="008A73C5">
        <w:rPr>
          <w:rFonts w:asciiTheme="minorHAnsi" w:hAnsiTheme="minorHAnsi" w:cstheme="minorHAnsi"/>
        </w:rPr>
        <w:t xml:space="preserve"> o la </w:t>
      </w:r>
      <w:r w:rsidRPr="008A73C5">
        <w:rPr>
          <w:rStyle w:val="Textoennegrita"/>
          <w:rFonts w:asciiTheme="minorHAnsi" w:eastAsiaTheme="majorEastAsia" w:hAnsiTheme="minorHAnsi" w:cstheme="minorHAnsi"/>
        </w:rPr>
        <w:t>no asignación de puntuación</w:t>
      </w:r>
      <w:r w:rsidRPr="008A73C5">
        <w:rPr>
          <w:rFonts w:asciiTheme="minorHAnsi" w:hAnsiTheme="minorHAnsi" w:cstheme="minorHAnsi"/>
        </w:rPr>
        <w:t xml:space="preserve"> en los criterios correspondientes.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8. Criterios de selección del alumnado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el supuesto de que el número de solicitudes </w:t>
      </w:r>
      <w:r w:rsidRPr="008A73C5">
        <w:rPr>
          <w:rStyle w:val="Textoennegrita"/>
          <w:rFonts w:asciiTheme="minorHAnsi" w:eastAsiaTheme="majorEastAsia" w:hAnsiTheme="minorHAnsi" w:cstheme="minorHAnsi"/>
        </w:rPr>
        <w:t>supere el número de plazas disponibles para la formación</w:t>
      </w:r>
      <w:r w:rsidRPr="008A73C5">
        <w:rPr>
          <w:rFonts w:asciiTheme="minorHAnsi" w:hAnsiTheme="minorHAnsi" w:cstheme="minorHAnsi"/>
        </w:rPr>
        <w:t>, la selección del alumnado se realizará de la siguiente forma:</w:t>
      </w:r>
    </w:p>
    <w:p w:rsidR="003A1556" w:rsidRPr="008A73C5" w:rsidRDefault="003A1556" w:rsidP="00974C36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lastRenderedPageBreak/>
        <w:t>Prioridad por perfil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Se dará prioridad a </w:t>
      </w:r>
      <w:r w:rsidRPr="008A73C5">
        <w:rPr>
          <w:rStyle w:val="Textoennegrita"/>
          <w:rFonts w:asciiTheme="minorHAnsi" w:eastAsiaTheme="majorEastAsia" w:hAnsiTheme="minorHAnsi" w:cstheme="minorHAnsi"/>
        </w:rPr>
        <w:t>mujeres inmigrantes</w:t>
      </w:r>
      <w:r w:rsidRPr="008A73C5">
        <w:rPr>
          <w:rFonts w:asciiTheme="minorHAnsi" w:hAnsiTheme="minorHAnsi" w:cstheme="minorHAnsi"/>
        </w:rPr>
        <w:t xml:space="preserve"> </w:t>
      </w:r>
      <w:r w:rsidRPr="008A73C5">
        <w:rPr>
          <w:rFonts w:asciiTheme="minorHAnsi" w:hAnsiTheme="minorHAnsi" w:cstheme="minorHAnsi"/>
          <w:b/>
        </w:rPr>
        <w:t>empadronadas en Córdoba capital,</w:t>
      </w:r>
      <w:r w:rsidRPr="008A73C5">
        <w:rPr>
          <w:rFonts w:asciiTheme="minorHAnsi" w:hAnsiTheme="minorHAnsi" w:cstheme="minorHAnsi"/>
        </w:rPr>
        <w:t xml:space="preserve"> para acceder a la formación.</w:t>
      </w:r>
    </w:p>
    <w:p w:rsidR="003A1556" w:rsidRDefault="008A73C5" w:rsidP="008A73C5">
      <w:pPr>
        <w:pStyle w:val="NormalWeb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Una vez cubiertas estas plazas, el resto se adjudicarán aplicando el baremo de puntuación.</w:t>
      </w:r>
    </w:p>
    <w:p w:rsidR="008A73C5" w:rsidRPr="008A73C5" w:rsidRDefault="008A73C5" w:rsidP="008A73C5">
      <w:pPr>
        <w:pStyle w:val="NormalWeb"/>
        <w:ind w:left="1080"/>
        <w:jc w:val="both"/>
        <w:rPr>
          <w:rFonts w:asciiTheme="minorHAnsi" w:hAnsiTheme="minorHAnsi" w:cstheme="minorHAnsi"/>
        </w:rPr>
      </w:pPr>
    </w:p>
    <w:p w:rsidR="008A73C5" w:rsidRPr="008A73C5" w:rsidRDefault="008A73C5" w:rsidP="008A73C5">
      <w:pPr>
        <w:pStyle w:val="NormalWeb"/>
        <w:numPr>
          <w:ilvl w:val="0"/>
          <w:numId w:val="7"/>
        </w:numPr>
        <w:jc w:val="both"/>
        <w:rPr>
          <w:rStyle w:val="Textoennegrita"/>
          <w:rFonts w:asciiTheme="minorHAnsi" w:eastAsiaTheme="majorEastAsia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Baremo de puntuación (máximo 10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6088"/>
      </w:tblGrid>
      <w:tr w:rsidR="008A73C5" w:rsidTr="008A73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73C5" w:rsidRDefault="008A73C5" w:rsidP="008A73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8A73C5" w:rsidRDefault="008A73C5" w:rsidP="008A73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Puntos</w:t>
            </w:r>
          </w:p>
        </w:tc>
      </w:tr>
      <w:tr w:rsidR="008A73C5" w:rsidTr="008A73C5">
        <w:trPr>
          <w:tblCellSpacing w:w="15" w:type="dxa"/>
        </w:trPr>
        <w:tc>
          <w:tcPr>
            <w:tcW w:w="0" w:type="auto"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Mujer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2 puntos</w:t>
            </w:r>
          </w:p>
        </w:tc>
      </w:tr>
      <w:tr w:rsidR="008A73C5" w:rsidTr="008A73C5">
        <w:trPr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Inmigrante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2 puntos</w:t>
            </w:r>
          </w:p>
        </w:tc>
      </w:tr>
      <w:tr w:rsidR="008A73C5" w:rsidTr="008A73C5">
        <w:trPr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Situación de vulnerabilidad*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2 puntos</w:t>
            </w:r>
          </w:p>
        </w:tc>
      </w:tr>
      <w:tr w:rsidR="008A73C5" w:rsidTr="008A73C5">
        <w:trPr>
          <w:tblCellSpacing w:w="15" w:type="dxa"/>
        </w:trPr>
        <w:tc>
          <w:tcPr>
            <w:tcW w:w="0" w:type="auto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>Situación de desempleo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</w:tcBorders>
            <w:vAlign w:val="center"/>
            <w:hideMark/>
          </w:tcPr>
          <w:p w:rsidR="008A73C5" w:rsidRDefault="008A73C5" w:rsidP="008A73C5">
            <w:pPr>
              <w:jc w:val="center"/>
            </w:pPr>
            <w:r>
              <w:t xml:space="preserve">Hasta 4 puntos: </w:t>
            </w:r>
            <w:r>
              <w:br/>
              <w:t xml:space="preserve">- Demandante de empleo muy larga duración (728 días en 30 meses): 4 puntos </w:t>
            </w:r>
            <w:r>
              <w:br/>
              <w:t xml:space="preserve">- Demandante de empleo larga duración (360 días en 18 meses): 3 puntos </w:t>
            </w:r>
            <w:r>
              <w:br/>
              <w:t>- Demandante de empleo general: 2 puntos</w:t>
            </w:r>
          </w:p>
        </w:tc>
      </w:tr>
    </w:tbl>
    <w:p w:rsidR="008A73C5" w:rsidRPr="008A73C5" w:rsidRDefault="008A73C5" w:rsidP="008A73C5">
      <w:pPr>
        <w:pStyle w:val="NormalWeb"/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</w:p>
    <w:p w:rsidR="008A73C5" w:rsidRPr="008A73C5" w:rsidRDefault="008A73C5" w:rsidP="008A73C5">
      <w:pPr>
        <w:pStyle w:val="NormalWeb"/>
        <w:ind w:left="708"/>
        <w:rPr>
          <w:rFonts w:asciiTheme="minorHAnsi" w:hAnsiTheme="minorHAnsi" w:cstheme="minorHAnsi"/>
          <w:sz w:val="22"/>
        </w:rPr>
      </w:pPr>
      <w:r w:rsidRPr="008A73C5">
        <w:rPr>
          <w:rFonts w:asciiTheme="minorHAnsi" w:hAnsiTheme="minorHAnsi" w:cstheme="minorHAnsi"/>
          <w:sz w:val="22"/>
        </w:rPr>
        <w:t xml:space="preserve">* </w:t>
      </w:r>
      <w:r w:rsidRPr="008A73C5">
        <w:rPr>
          <w:rStyle w:val="Textoennegrita"/>
          <w:rFonts w:asciiTheme="minorHAnsi" w:eastAsiaTheme="majorEastAsia" w:hAnsiTheme="minorHAnsi" w:cstheme="minorHAnsi"/>
          <w:sz w:val="22"/>
        </w:rPr>
        <w:t>Documentación válida para acreditar vulnerabilidad:</w:t>
      </w:r>
    </w:p>
    <w:p w:rsidR="008A73C5" w:rsidRPr="008A73C5" w:rsidRDefault="008A73C5" w:rsidP="008A73C5">
      <w:pPr>
        <w:pStyle w:val="NormalWeb"/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asciiTheme="minorHAnsi" w:hAnsiTheme="minorHAnsi" w:cstheme="minorHAnsi"/>
          <w:sz w:val="22"/>
        </w:rPr>
      </w:pPr>
      <w:r w:rsidRPr="008A73C5">
        <w:rPr>
          <w:rFonts w:asciiTheme="minorHAnsi" w:hAnsiTheme="minorHAnsi" w:cstheme="minorHAnsi"/>
          <w:sz w:val="22"/>
        </w:rPr>
        <w:t>Certificados o informes oficiales de Servicios Sociales o entidades públicas que acrediten condiciones de riesgo social, económico, familiar o residencial.</w:t>
      </w:r>
    </w:p>
    <w:p w:rsidR="008A73C5" w:rsidRPr="008A73C5" w:rsidRDefault="008A73C5" w:rsidP="008A73C5">
      <w:pPr>
        <w:pStyle w:val="NormalWeb"/>
        <w:numPr>
          <w:ilvl w:val="0"/>
          <w:numId w:val="15"/>
        </w:numPr>
        <w:tabs>
          <w:tab w:val="clear" w:pos="720"/>
          <w:tab w:val="num" w:pos="1428"/>
        </w:tabs>
        <w:ind w:left="1428"/>
        <w:rPr>
          <w:rFonts w:asciiTheme="minorHAnsi" w:hAnsiTheme="minorHAnsi" w:cstheme="minorHAnsi"/>
          <w:sz w:val="22"/>
        </w:rPr>
      </w:pPr>
      <w:r w:rsidRPr="008A73C5">
        <w:rPr>
          <w:rFonts w:asciiTheme="minorHAnsi" w:hAnsiTheme="minorHAnsi" w:cstheme="minorHAnsi"/>
          <w:sz w:val="22"/>
        </w:rPr>
        <w:t>Documentos que pueden incluir: certificados de ayudas sociales, informes de acogida, certificados de ingreso mínimo vital, informes de ONG u otras entidades sociales que acrediten situaciones de riesgo o exclusión.</w:t>
      </w:r>
    </w:p>
    <w:p w:rsidR="003A1556" w:rsidRPr="008A73C5" w:rsidRDefault="003A1556" w:rsidP="00974C36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Empate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caso de empate en puntuación, se atenderá al </w:t>
      </w:r>
      <w:r w:rsidRPr="008A73C5">
        <w:rPr>
          <w:rStyle w:val="Textoennegrita"/>
          <w:rFonts w:asciiTheme="minorHAnsi" w:eastAsiaTheme="majorEastAsia" w:hAnsiTheme="minorHAnsi" w:cstheme="minorHAnsi"/>
        </w:rPr>
        <w:t>orden de llegada</w:t>
      </w:r>
      <w:r w:rsidRPr="008A73C5">
        <w:rPr>
          <w:rFonts w:asciiTheme="minorHAnsi" w:hAnsiTheme="minorHAnsi" w:cstheme="minorHAnsi"/>
        </w:rPr>
        <w:t xml:space="preserve"> de la solicitud completa.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Nota: Los criterios y baremo establecidos en este punto se aplican exclusivamente para el </w:t>
      </w:r>
      <w:r w:rsidRPr="008A73C5">
        <w:rPr>
          <w:rStyle w:val="Textoennegrita"/>
          <w:rFonts w:asciiTheme="minorHAnsi" w:eastAsiaTheme="majorEastAsia" w:hAnsiTheme="minorHAnsi" w:cstheme="minorHAnsi"/>
        </w:rPr>
        <w:t>acceso a la formación</w:t>
      </w:r>
      <w:r w:rsidRPr="008A73C5">
        <w:rPr>
          <w:rFonts w:asciiTheme="minorHAnsi" w:hAnsiTheme="minorHAnsi" w:cstheme="minorHAnsi"/>
        </w:rPr>
        <w:t xml:space="preserve">. Los requisitos para las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remuneradas</w:t>
      </w:r>
      <w:r w:rsidRPr="008A73C5">
        <w:rPr>
          <w:rFonts w:asciiTheme="minorHAnsi" w:hAnsiTheme="minorHAnsi" w:cstheme="minorHAnsi"/>
        </w:rPr>
        <w:t xml:space="preserve"> se detallan en el punto </w:t>
      </w:r>
      <w:r w:rsidR="008A73C5">
        <w:rPr>
          <w:rFonts w:asciiTheme="minorHAnsi" w:hAnsiTheme="minorHAnsi" w:cstheme="minorHAnsi"/>
        </w:rPr>
        <w:t>10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>9. Publicación de listas y resolución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Finalizado el plazo de presentación de solicitudes, la entidad organizadora procederá a la </w:t>
      </w:r>
      <w:r w:rsidRPr="008A73C5">
        <w:rPr>
          <w:rStyle w:val="Textoennegrita"/>
          <w:rFonts w:asciiTheme="minorHAnsi" w:eastAsiaTheme="majorEastAsia" w:hAnsiTheme="minorHAnsi" w:cstheme="minorHAnsi"/>
        </w:rPr>
        <w:t>revisión de la documentación presentada</w:t>
      </w:r>
      <w:r w:rsidRPr="008A73C5">
        <w:rPr>
          <w:rFonts w:asciiTheme="minorHAnsi" w:hAnsiTheme="minorHAnsi" w:cstheme="minorHAnsi"/>
        </w:rPr>
        <w:t xml:space="preserve"> y a la aplicación de los criterios de selección establecidos en estas bases.</w:t>
      </w:r>
    </w:p>
    <w:p w:rsidR="003A1556" w:rsidRPr="008A73C5" w:rsidRDefault="003A1556" w:rsidP="00974C3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El lunes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2 de febrero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se publicará la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lista provisional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de personas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admitidas, suplentes y excluidas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, indicando, en su caso, el motivo de exclusión. Las personas interesadas dispondrán de un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plazo de subsanación desde el lunes hasta el jueves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de esa misma semana para corregir errores o aportar la documentación requerida. El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viernes 6 de febrero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se publicará la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lista definitiva de personas admitidas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, una vez resueltas las posibles subsanaciones, en la página web de la Fundación. 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No obstante, </w:t>
      </w:r>
      <w:r w:rsidRPr="008A73C5">
        <w:rPr>
          <w:rStyle w:val="Textoennegrita"/>
          <w:rFonts w:asciiTheme="minorHAnsi" w:eastAsiaTheme="majorEastAsia" w:hAnsiTheme="minorHAnsi" w:cstheme="minorHAnsi"/>
        </w:rPr>
        <w:t>si tras la publicación de la lista definitiva quedaran plazas disponibles</w:t>
      </w:r>
      <w:r w:rsidRPr="008A73C5">
        <w:rPr>
          <w:rFonts w:asciiTheme="minorHAnsi" w:hAnsiTheme="minorHAnsi" w:cstheme="minorHAnsi"/>
        </w:rPr>
        <w:t xml:space="preserve">, el </w:t>
      </w:r>
      <w:r w:rsidRPr="008A73C5">
        <w:rPr>
          <w:rStyle w:val="Textoennegrita"/>
          <w:rFonts w:asciiTheme="minorHAnsi" w:eastAsiaTheme="majorEastAsia" w:hAnsiTheme="minorHAnsi" w:cstheme="minorHAnsi"/>
        </w:rPr>
        <w:t>plazo de presentación de solicitudes permanecerá abierto hasta la completa cobertura de las plazas</w:t>
      </w:r>
      <w:r w:rsidRPr="008A73C5">
        <w:rPr>
          <w:rFonts w:asciiTheme="minorHAnsi" w:hAnsiTheme="minorHAnsi" w:cstheme="minorHAnsi"/>
        </w:rPr>
        <w:t xml:space="preserve">, que se adjudicarán en </w:t>
      </w:r>
      <w:r w:rsidRPr="008A73C5">
        <w:rPr>
          <w:rStyle w:val="Textoennegrita"/>
          <w:rFonts w:asciiTheme="minorHAnsi" w:eastAsiaTheme="majorEastAsia" w:hAnsiTheme="minorHAnsi" w:cstheme="minorHAnsi"/>
        </w:rPr>
        <w:t>estricto orden de llegada</w:t>
      </w:r>
      <w:r w:rsidRPr="008A73C5">
        <w:rPr>
          <w:rFonts w:asciiTheme="minorHAnsi" w:hAnsiTheme="minorHAnsi" w:cstheme="minorHAnsi"/>
        </w:rPr>
        <w:t>, siempre que se cumplan los requisitos establecidos en las presentes bases.</w:t>
      </w:r>
    </w:p>
    <w:p w:rsidR="003A1556" w:rsidRPr="008A73C5" w:rsidRDefault="003A1556" w:rsidP="00974C3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La selección realizada será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definitiva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y supondrá la </w:t>
      </w:r>
      <w:r w:rsidRPr="008A73C5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aceptación de las condiciones establecidas en estas bases</w:t>
      </w:r>
      <w:r w:rsidRPr="008A73C5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10. Acceso a las prácticas no laborales formativas remuneradas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Podrán acceder a las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remuneradas</w:t>
      </w:r>
      <w:r w:rsidRPr="008A73C5">
        <w:rPr>
          <w:rFonts w:asciiTheme="minorHAnsi" w:hAnsiTheme="minorHAnsi" w:cstheme="minorHAnsi"/>
        </w:rPr>
        <w:t xml:space="preserve">, cuya duración será de </w:t>
      </w:r>
      <w:r w:rsidRPr="008A73C5">
        <w:rPr>
          <w:rStyle w:val="Textoennegrita"/>
          <w:rFonts w:asciiTheme="minorHAnsi" w:eastAsiaTheme="majorEastAsia" w:hAnsiTheme="minorHAnsi" w:cstheme="minorHAnsi"/>
        </w:rPr>
        <w:t>dos meses</w:t>
      </w:r>
      <w:r w:rsidRPr="008A73C5">
        <w:rPr>
          <w:rFonts w:asciiTheme="minorHAnsi" w:hAnsiTheme="minorHAnsi" w:cstheme="minorHAnsi"/>
        </w:rPr>
        <w:t xml:space="preserve"> durante los </w:t>
      </w:r>
      <w:r w:rsidRPr="008A73C5">
        <w:rPr>
          <w:rStyle w:val="Textoennegrita"/>
          <w:rFonts w:asciiTheme="minorHAnsi" w:eastAsiaTheme="majorEastAsia" w:hAnsiTheme="minorHAnsi" w:cstheme="minorHAnsi"/>
        </w:rPr>
        <w:t>meses de abril y mayo</w:t>
      </w:r>
      <w:r w:rsidRPr="008A73C5">
        <w:rPr>
          <w:rFonts w:asciiTheme="minorHAnsi" w:hAnsiTheme="minorHAnsi" w:cstheme="minorHAnsi"/>
        </w:rPr>
        <w:t>, únicamente aquellas personas que:</w:t>
      </w:r>
    </w:p>
    <w:p w:rsidR="003A1556" w:rsidRPr="008A73C5" w:rsidRDefault="003A1556" w:rsidP="00974C36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Hayan superado satisfactoriamente la formación</w:t>
      </w:r>
      <w:r w:rsidRPr="008A73C5">
        <w:rPr>
          <w:rFonts w:asciiTheme="minorHAnsi" w:hAnsiTheme="minorHAnsi" w:cstheme="minorHAnsi"/>
        </w:rPr>
        <w:t xml:space="preserve"> correspondiente al curso en el que fueron admitidas.</w:t>
      </w:r>
    </w:p>
    <w:p w:rsidR="003A1556" w:rsidRPr="008A73C5" w:rsidRDefault="003A1556" w:rsidP="00974C36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Posean un </w:t>
      </w:r>
      <w:r w:rsidRPr="008A73C5">
        <w:rPr>
          <w:rStyle w:val="Textoennegrita"/>
          <w:rFonts w:asciiTheme="minorHAnsi" w:eastAsiaTheme="majorEastAsia" w:hAnsiTheme="minorHAnsi" w:cstheme="minorHAnsi"/>
        </w:rPr>
        <w:t>NIE o permiso de trabajo válido</w:t>
      </w:r>
      <w:r w:rsidRPr="008A73C5">
        <w:rPr>
          <w:rFonts w:asciiTheme="minorHAnsi" w:hAnsiTheme="minorHAnsi" w:cstheme="minorHAnsi"/>
        </w:rPr>
        <w:t>, necesario para ser dadas de alta en la Seguridad Social durante la duración de las prácticas.</w:t>
      </w:r>
    </w:p>
    <w:p w:rsidR="003A1556" w:rsidRPr="008A73C5" w:rsidRDefault="003A1556" w:rsidP="00974C36">
      <w:pPr>
        <w:pStyle w:val="NormalWeb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La tarjeta roja u otras autorizaciones que no permitan trabajar legalmente en España no serán válidas</w:t>
      </w:r>
      <w:r w:rsidRPr="008A73C5">
        <w:rPr>
          <w:rFonts w:asciiTheme="minorHAnsi" w:hAnsiTheme="minorHAnsi" w:cstheme="minorHAnsi"/>
        </w:rPr>
        <w:t xml:space="preserve"> para las prácticas remuneradas.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La asignación de plazas para las prácticas se realizará de la siguiente manera:</w:t>
      </w:r>
    </w:p>
    <w:p w:rsidR="003A1556" w:rsidRPr="008A73C5" w:rsidRDefault="003A1556" w:rsidP="00974C36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Prioridad por curso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Alumnado del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Geriatría</w:t>
      </w:r>
      <w:r w:rsidRPr="008A73C5">
        <w:rPr>
          <w:rFonts w:asciiTheme="minorHAnsi" w:hAnsiTheme="minorHAnsi" w:cstheme="minorHAnsi"/>
        </w:rPr>
        <w:t xml:space="preserve">: prácticas en </w:t>
      </w:r>
      <w:r w:rsidRPr="008A73C5">
        <w:rPr>
          <w:rStyle w:val="Textoennegrita"/>
          <w:rFonts w:asciiTheme="minorHAnsi" w:eastAsiaTheme="majorEastAsia" w:hAnsiTheme="minorHAnsi" w:cstheme="minorHAnsi"/>
        </w:rPr>
        <w:t>residencias de mayores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Alumnado del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Ayuda a Domicilio</w:t>
      </w:r>
      <w:r w:rsidRPr="008A73C5">
        <w:rPr>
          <w:rFonts w:asciiTheme="minorHAnsi" w:hAnsiTheme="minorHAnsi" w:cstheme="minorHAnsi"/>
        </w:rPr>
        <w:t xml:space="preserve">: prácticas en </w:t>
      </w:r>
      <w:r w:rsidRPr="008A73C5">
        <w:rPr>
          <w:rStyle w:val="Textoennegrita"/>
          <w:rFonts w:asciiTheme="minorHAnsi" w:eastAsiaTheme="majorEastAsia" w:hAnsiTheme="minorHAnsi" w:cstheme="minorHAnsi"/>
        </w:rPr>
        <w:t>domicilios particulares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Número de plazas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 xml:space="preserve">Se dispone de un máximo de </w:t>
      </w:r>
      <w:r w:rsidRPr="008A73C5">
        <w:rPr>
          <w:rStyle w:val="Textoennegrita"/>
          <w:rFonts w:asciiTheme="minorHAnsi" w:eastAsiaTheme="majorEastAsia" w:hAnsiTheme="minorHAnsi" w:cstheme="minorHAnsi"/>
        </w:rPr>
        <w:t>10 plazas para las prácticas</w:t>
      </w:r>
      <w:r w:rsidR="00025E7C">
        <w:rPr>
          <w:rFonts w:asciiTheme="minorHAnsi" w:hAnsiTheme="minorHAnsi" w:cstheme="minorHAnsi"/>
        </w:rPr>
        <w:t>, cinco para residencias y cinco para domicilios particulares.</w:t>
      </w:r>
    </w:p>
    <w:p w:rsidR="003A1556" w:rsidRPr="008A73C5" w:rsidRDefault="003A1556" w:rsidP="00974C36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Criterio de adjudicación</w:t>
      </w:r>
      <w:r w:rsidRPr="008A73C5">
        <w:rPr>
          <w:rFonts w:asciiTheme="minorHAnsi" w:hAnsiTheme="minorHAnsi" w:cstheme="minorHAnsi"/>
        </w:rPr>
        <w:t>:</w:t>
      </w:r>
    </w:p>
    <w:p w:rsidR="003A1556" w:rsidRPr="008A73C5" w:rsidRDefault="003A1556" w:rsidP="00974C36">
      <w:pPr>
        <w:pStyle w:val="NormalWeb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caso de que el número de personas candidatas </w:t>
      </w:r>
      <w:r w:rsidRPr="008A73C5">
        <w:rPr>
          <w:rStyle w:val="Textoennegrita"/>
          <w:rFonts w:asciiTheme="minorHAnsi" w:eastAsiaTheme="majorEastAsia" w:hAnsiTheme="minorHAnsi" w:cstheme="minorHAnsi"/>
        </w:rPr>
        <w:t>supere el número de plazas disponibles</w:t>
      </w:r>
      <w:r w:rsidRPr="008A73C5">
        <w:rPr>
          <w:rFonts w:asciiTheme="minorHAnsi" w:hAnsiTheme="minorHAnsi" w:cstheme="minorHAnsi"/>
        </w:rPr>
        <w:t xml:space="preserve">, la asignación se realizará atendiendo a la prioridad al </w:t>
      </w:r>
      <w:r w:rsidRPr="008A73C5">
        <w:rPr>
          <w:rStyle w:val="Textoennegrita"/>
          <w:rFonts w:asciiTheme="minorHAnsi" w:eastAsiaTheme="majorEastAsia" w:hAnsiTheme="minorHAnsi" w:cstheme="minorHAnsi"/>
        </w:rPr>
        <w:t>mayor aprovechamiento de la formación</w:t>
      </w:r>
      <w:r w:rsidRPr="008A73C5">
        <w:rPr>
          <w:rFonts w:asciiTheme="minorHAnsi" w:hAnsiTheme="minorHAnsi" w:cstheme="minorHAnsi"/>
        </w:rPr>
        <w:t xml:space="preserve">, valorado </w:t>
      </w:r>
      <w:r w:rsidR="00025E7C">
        <w:rPr>
          <w:rFonts w:asciiTheme="minorHAnsi" w:hAnsiTheme="minorHAnsi" w:cstheme="minorHAnsi"/>
        </w:rPr>
        <w:t xml:space="preserve">por el profesorado </w:t>
      </w:r>
      <w:r w:rsidRPr="008A73C5">
        <w:rPr>
          <w:rFonts w:asciiTheme="minorHAnsi" w:hAnsiTheme="minorHAnsi" w:cstheme="minorHAnsi"/>
        </w:rPr>
        <w:t>a través de asistencia, participación y evaluación final del curso.</w:t>
      </w:r>
    </w:p>
    <w:p w:rsidR="003A1556" w:rsidRPr="008A73C5" w:rsidRDefault="003A1556" w:rsidP="00974C36">
      <w:pPr>
        <w:pStyle w:val="NormalWeb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Si persiste empate, los criterios que se utilizarán serán:</w:t>
      </w:r>
    </w:p>
    <w:p w:rsidR="003A1556" w:rsidRPr="008A73C5" w:rsidRDefault="003A1556" w:rsidP="00974C36">
      <w:pPr>
        <w:pStyle w:val="NormalWeb"/>
        <w:numPr>
          <w:ilvl w:val="2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Mayor puntuación obtenida en el baremo de selección de formación (apartado 8).</w:t>
      </w:r>
    </w:p>
    <w:p w:rsidR="003A1556" w:rsidRPr="008A73C5" w:rsidRDefault="003A1556" w:rsidP="00974C36">
      <w:pPr>
        <w:pStyle w:val="NormalWeb"/>
        <w:numPr>
          <w:ilvl w:val="2"/>
          <w:numId w:val="9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Orden de llegada de la solicitud completa.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11. Derechos y obligaciones del alumnado</w:t>
      </w:r>
    </w:p>
    <w:p w:rsidR="003A1556" w:rsidRPr="008A73C5" w:rsidRDefault="003A1556" w:rsidP="00974C36">
      <w:pPr>
        <w:pStyle w:val="Ttulo3"/>
        <w:ind w:left="708"/>
        <w:jc w:val="both"/>
        <w:rPr>
          <w:rFonts w:cstheme="minorHAnsi"/>
        </w:rPr>
      </w:pPr>
      <w:r w:rsidRPr="008A73C5">
        <w:rPr>
          <w:rFonts w:cstheme="minorHAnsi"/>
        </w:rPr>
        <w:t>Derechos del alumnado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Las personas participantes en el proyecto tendrán derecho a:</w:t>
      </w:r>
    </w:p>
    <w:p w:rsidR="003A1556" w:rsidRPr="008A73C5" w:rsidRDefault="003A1556" w:rsidP="00974C3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Recibir la </w:t>
      </w:r>
      <w:r w:rsidRPr="008A73C5">
        <w:rPr>
          <w:rStyle w:val="Textoennegrita"/>
          <w:rFonts w:asciiTheme="minorHAnsi" w:eastAsiaTheme="majorEastAsia" w:hAnsiTheme="minorHAnsi" w:cstheme="minorHAnsi"/>
        </w:rPr>
        <w:t>formación presencial</w:t>
      </w:r>
      <w:r w:rsidRPr="008A73C5">
        <w:rPr>
          <w:rFonts w:asciiTheme="minorHAnsi" w:hAnsiTheme="minorHAnsi" w:cstheme="minorHAnsi"/>
        </w:rPr>
        <w:t xml:space="preserve"> correspondiente al curso en el que hayan sido admitidas, conforme a los contenidos y calendario establecidos.</w:t>
      </w:r>
    </w:p>
    <w:p w:rsidR="003A1556" w:rsidRPr="008A73C5" w:rsidRDefault="003A1556" w:rsidP="00974C3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Recibir información clara sobre el desarrollo de la formación, el sistema de evaluación y el acceso a las prácticas.</w:t>
      </w:r>
    </w:p>
    <w:p w:rsidR="003A1556" w:rsidRPr="008A73C5" w:rsidRDefault="003A1556" w:rsidP="00974C3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Acceder, en su caso, a las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no laborales formativas remuneradas</w:t>
      </w:r>
      <w:r w:rsidRPr="008A73C5">
        <w:rPr>
          <w:rFonts w:asciiTheme="minorHAnsi" w:hAnsiTheme="minorHAnsi" w:cstheme="minorHAnsi"/>
        </w:rPr>
        <w:t>, siempre que se cumplan los requisitos establecidos y exista disponibilidad de plazas.</w:t>
      </w:r>
    </w:p>
    <w:p w:rsidR="003A1556" w:rsidRPr="008A73C5" w:rsidRDefault="003A1556" w:rsidP="00974C3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Obtener un </w:t>
      </w:r>
      <w:r w:rsidRPr="008A73C5">
        <w:rPr>
          <w:rStyle w:val="Textoennegrita"/>
          <w:rFonts w:asciiTheme="minorHAnsi" w:eastAsiaTheme="majorEastAsia" w:hAnsiTheme="minorHAnsi" w:cstheme="minorHAnsi"/>
        </w:rPr>
        <w:t>certificado de aprovechamiento</w:t>
      </w:r>
      <w:r w:rsidRPr="008A73C5">
        <w:rPr>
          <w:rFonts w:asciiTheme="minorHAnsi" w:hAnsiTheme="minorHAnsi" w:cstheme="minorHAnsi"/>
        </w:rPr>
        <w:t xml:space="preserve"> de la formación realizada, una vez superada la acción formativa.</w:t>
      </w:r>
    </w:p>
    <w:p w:rsidR="003A1556" w:rsidRPr="008A73C5" w:rsidRDefault="003A1556" w:rsidP="00974C36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Ser tratadas con respeto, igualdad y confidencialidad durante todo el desarrollo del proyecto.</w:t>
      </w:r>
    </w:p>
    <w:p w:rsidR="003A1556" w:rsidRPr="008A73C5" w:rsidRDefault="00973A1A" w:rsidP="00974C36">
      <w:pPr>
        <w:jc w:val="both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3A1556" w:rsidRPr="008A73C5" w:rsidRDefault="003A1556" w:rsidP="00974C36">
      <w:pPr>
        <w:pStyle w:val="Ttulo3"/>
        <w:ind w:left="708"/>
        <w:jc w:val="both"/>
        <w:rPr>
          <w:rFonts w:cstheme="minorHAnsi"/>
        </w:rPr>
      </w:pPr>
      <w:r w:rsidRPr="008A73C5">
        <w:rPr>
          <w:rFonts w:cstheme="minorHAnsi"/>
        </w:rPr>
        <w:t>Obligaciones del alumnado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Las personas participantes se comprometen a: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Asistir regularmente a la formación presencial</w:t>
      </w:r>
      <w:r w:rsidRPr="008A73C5">
        <w:rPr>
          <w:rFonts w:asciiTheme="minorHAnsi" w:hAnsiTheme="minorHAnsi" w:cstheme="minorHAnsi"/>
        </w:rPr>
        <w:t xml:space="preserve">, siendo obligatorio un </w:t>
      </w:r>
      <w:r w:rsidRPr="008A73C5">
        <w:rPr>
          <w:rStyle w:val="Textoennegrita"/>
          <w:rFonts w:asciiTheme="minorHAnsi" w:eastAsiaTheme="majorEastAsia" w:hAnsiTheme="minorHAnsi" w:cstheme="minorHAnsi"/>
        </w:rPr>
        <w:t>mínimo del 90 % de asistencia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Geriatría</w:t>
      </w:r>
      <w:r w:rsidRPr="008A73C5">
        <w:rPr>
          <w:rFonts w:asciiTheme="minorHAnsi" w:hAnsiTheme="minorHAnsi" w:cstheme="minorHAnsi"/>
        </w:rPr>
        <w:t xml:space="preserve"> se permitirá un máximo de </w:t>
      </w:r>
      <w:r w:rsidRPr="008A73C5">
        <w:rPr>
          <w:rStyle w:val="Textoennegrita"/>
          <w:rFonts w:asciiTheme="minorHAnsi" w:eastAsiaTheme="majorEastAsia" w:hAnsiTheme="minorHAnsi" w:cstheme="minorHAnsi"/>
        </w:rPr>
        <w:t>3 días de ausencia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 xml:space="preserve">En el </w:t>
      </w:r>
      <w:r w:rsidRPr="008A73C5">
        <w:rPr>
          <w:rStyle w:val="Textoennegrita"/>
          <w:rFonts w:asciiTheme="minorHAnsi" w:eastAsiaTheme="majorEastAsia" w:hAnsiTheme="minorHAnsi" w:cstheme="minorHAnsi"/>
        </w:rPr>
        <w:t>curso de Auxiliar de Ayuda a Domicilio</w:t>
      </w:r>
      <w:r w:rsidRPr="008A73C5">
        <w:rPr>
          <w:rFonts w:asciiTheme="minorHAnsi" w:hAnsiTheme="minorHAnsi" w:cstheme="minorHAnsi"/>
        </w:rPr>
        <w:t xml:space="preserve"> se permitirá un máximo de </w:t>
      </w:r>
      <w:r w:rsidRPr="008A73C5">
        <w:rPr>
          <w:rStyle w:val="Textoennegrita"/>
          <w:rFonts w:asciiTheme="minorHAnsi" w:eastAsiaTheme="majorEastAsia" w:hAnsiTheme="minorHAnsi" w:cstheme="minorHAnsi"/>
        </w:rPr>
        <w:t>2 días de ausencia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Respetar los horarios establecidos</w:t>
      </w:r>
      <w:r w:rsidRPr="008A73C5">
        <w:rPr>
          <w:rFonts w:asciiTheme="minorHAnsi" w:hAnsiTheme="minorHAnsi" w:cstheme="minorHAnsi"/>
        </w:rPr>
        <w:t>, así como mantener una actitud adecuada de participación y aprovechamiento durante las sesiones formativas.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Style w:val="Textoennegrita"/>
          <w:rFonts w:asciiTheme="minorHAnsi" w:eastAsiaTheme="majorEastAsia" w:hAnsiTheme="minorHAnsi" w:cstheme="minorHAnsi"/>
        </w:rPr>
        <w:t>Justificar debidamente las faltas de asistencia</w:t>
      </w:r>
      <w:r w:rsidRPr="008A73C5">
        <w:rPr>
          <w:rFonts w:asciiTheme="minorHAnsi" w:hAnsiTheme="minorHAnsi" w:cstheme="minorHAnsi"/>
        </w:rPr>
        <w:t>, aportando la documentación correspondiente cuando sea requerida.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Cumplir las normas internas del centro o entidad donde se imparta la formación.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Superar las pruebas, actividades o evaluaciones que, en su caso, se establezcan para valorar el aprovechamiento de la formación.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Cumplir las normas y condiciones establecidas para el desarrollo de las </w:t>
      </w:r>
      <w:r w:rsidRPr="008A73C5">
        <w:rPr>
          <w:rStyle w:val="Textoennegrita"/>
          <w:rFonts w:asciiTheme="minorHAnsi" w:eastAsiaTheme="majorEastAsia" w:hAnsiTheme="minorHAnsi" w:cstheme="minorHAnsi"/>
        </w:rPr>
        <w:t>prácticas no laborales formativas</w:t>
      </w:r>
      <w:r w:rsidRPr="008A73C5">
        <w:rPr>
          <w:rFonts w:asciiTheme="minorHAnsi" w:hAnsiTheme="minorHAnsi" w:cstheme="minorHAnsi"/>
        </w:rPr>
        <w:t>, en caso de acceder a las mismas.</w:t>
      </w:r>
    </w:p>
    <w:p w:rsidR="003A1556" w:rsidRPr="008A73C5" w:rsidRDefault="003A1556" w:rsidP="00974C36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Comunicar con la mayor antelación posible cualquier circunstancia que pueda afectar a su participación en la formación o en las prácticas.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El incumplimiento de las obligaciones anteriores podrá dar lugar a la </w:t>
      </w:r>
      <w:r w:rsidRPr="008A73C5">
        <w:rPr>
          <w:rStyle w:val="Textoennegrita"/>
          <w:rFonts w:asciiTheme="minorHAnsi" w:eastAsiaTheme="majorEastAsia" w:hAnsiTheme="minorHAnsi" w:cstheme="minorHAnsi"/>
        </w:rPr>
        <w:t>pérdida de la condición de participante</w:t>
      </w:r>
      <w:r w:rsidRPr="008A73C5">
        <w:rPr>
          <w:rFonts w:asciiTheme="minorHAnsi" w:hAnsiTheme="minorHAnsi" w:cstheme="minorHAnsi"/>
        </w:rPr>
        <w:t>, así como, en su caso, a la exclusión del acceso a las prácticas.</w:t>
      </w:r>
    </w:p>
    <w:p w:rsidR="003A1556" w:rsidRPr="008A73C5" w:rsidRDefault="003A1556" w:rsidP="00974C36">
      <w:pPr>
        <w:jc w:val="both"/>
        <w:rPr>
          <w:rFonts w:cstheme="minorHAnsi"/>
        </w:rPr>
      </w:pP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12. Renuncias, bajas y cobertura de vacantes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Las personas admitidas que, por cualquier motivo, </w:t>
      </w:r>
      <w:r w:rsidRPr="008A73C5">
        <w:rPr>
          <w:rStyle w:val="Textoennegrita"/>
          <w:rFonts w:asciiTheme="minorHAnsi" w:hAnsiTheme="minorHAnsi" w:cstheme="minorHAnsi"/>
        </w:rPr>
        <w:t>decidan renunciar a su plaza</w:t>
      </w:r>
      <w:r w:rsidRPr="008A73C5">
        <w:rPr>
          <w:rFonts w:asciiTheme="minorHAnsi" w:hAnsiTheme="minorHAnsi" w:cstheme="minorHAnsi"/>
        </w:rPr>
        <w:t xml:space="preserve"> deberán comunicarlo </w:t>
      </w:r>
      <w:r w:rsidRPr="008A73C5">
        <w:rPr>
          <w:rStyle w:val="Textoennegrita"/>
          <w:rFonts w:asciiTheme="minorHAnsi" w:hAnsiTheme="minorHAnsi" w:cstheme="minorHAnsi"/>
        </w:rPr>
        <w:t>por escrito</w:t>
      </w:r>
      <w:r w:rsidRPr="008A73C5">
        <w:rPr>
          <w:rFonts w:asciiTheme="minorHAnsi" w:hAnsiTheme="minorHAnsi" w:cstheme="minorHAnsi"/>
        </w:rPr>
        <w:t xml:space="preserve"> a la entidad organizadora con la mayor antelación posible.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</w:t>
      </w:r>
      <w:r w:rsidRPr="008A73C5">
        <w:rPr>
          <w:rStyle w:val="Textoennegrita"/>
          <w:rFonts w:asciiTheme="minorHAnsi" w:hAnsiTheme="minorHAnsi" w:cstheme="minorHAnsi"/>
        </w:rPr>
        <w:t>falta de asistencia injustificada</w:t>
      </w:r>
      <w:r w:rsidRPr="008A73C5">
        <w:rPr>
          <w:rFonts w:asciiTheme="minorHAnsi" w:hAnsiTheme="minorHAnsi" w:cstheme="minorHAnsi"/>
        </w:rPr>
        <w:t xml:space="preserve"> durante la formación podrá considerarse como </w:t>
      </w:r>
      <w:r w:rsidRPr="008A73C5">
        <w:rPr>
          <w:rStyle w:val="Textoennegrita"/>
          <w:rFonts w:asciiTheme="minorHAnsi" w:hAnsiTheme="minorHAnsi" w:cstheme="minorHAnsi"/>
        </w:rPr>
        <w:t>renuncia tácita</w:t>
      </w:r>
      <w:r w:rsidRPr="008A73C5">
        <w:rPr>
          <w:rFonts w:asciiTheme="minorHAnsi" w:hAnsiTheme="minorHAnsi" w:cstheme="minorHAnsi"/>
        </w:rPr>
        <w:t>, dando lugar a la pérdida de la plaza.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En caso de producirse </w:t>
      </w:r>
      <w:r w:rsidRPr="008A73C5">
        <w:rPr>
          <w:rStyle w:val="Textoennegrita"/>
          <w:rFonts w:asciiTheme="minorHAnsi" w:hAnsiTheme="minorHAnsi" w:cstheme="minorHAnsi"/>
        </w:rPr>
        <w:t>bajas o renuncias</w:t>
      </w:r>
      <w:r w:rsidRPr="008A73C5">
        <w:rPr>
          <w:rFonts w:asciiTheme="minorHAnsi" w:hAnsiTheme="minorHAnsi" w:cstheme="minorHAnsi"/>
        </w:rPr>
        <w:t xml:space="preserve">, las vacantes se cubrirán con personas de la </w:t>
      </w:r>
      <w:r w:rsidRPr="008A73C5">
        <w:rPr>
          <w:rStyle w:val="Textoennegrita"/>
          <w:rFonts w:asciiTheme="minorHAnsi" w:hAnsiTheme="minorHAnsi" w:cstheme="minorHAnsi"/>
        </w:rPr>
        <w:t>lista de suplentes</w:t>
      </w:r>
      <w:r w:rsidRPr="008A73C5">
        <w:rPr>
          <w:rFonts w:asciiTheme="minorHAnsi" w:hAnsiTheme="minorHAnsi" w:cstheme="minorHAnsi"/>
        </w:rPr>
        <w:t xml:space="preserve"> o, en su defecto, mediante nuevas solicitudes, siguiendo los </w:t>
      </w:r>
      <w:r w:rsidRPr="008A73C5">
        <w:rPr>
          <w:rStyle w:val="Textoennegrita"/>
          <w:rFonts w:asciiTheme="minorHAnsi" w:hAnsiTheme="minorHAnsi" w:cstheme="minorHAnsi"/>
        </w:rPr>
        <w:t>criterios de selección establecidos</w:t>
      </w:r>
      <w:r w:rsidRPr="008A73C5">
        <w:rPr>
          <w:rFonts w:asciiTheme="minorHAnsi" w:hAnsiTheme="minorHAnsi" w:cstheme="minorHAnsi"/>
        </w:rPr>
        <w:t xml:space="preserve"> y el </w:t>
      </w:r>
      <w:r w:rsidRPr="008A73C5">
        <w:rPr>
          <w:rStyle w:val="Textoennegrita"/>
          <w:rFonts w:asciiTheme="minorHAnsi" w:hAnsiTheme="minorHAnsi" w:cstheme="minorHAnsi"/>
        </w:rPr>
        <w:t>orden de llegada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renuncia o baja en la formación podrá suponer la </w:t>
      </w:r>
      <w:r w:rsidRPr="008A73C5">
        <w:rPr>
          <w:rStyle w:val="Textoennegrita"/>
          <w:rFonts w:asciiTheme="minorHAnsi" w:hAnsiTheme="minorHAnsi" w:cstheme="minorHAnsi"/>
        </w:rPr>
        <w:t>pérdida del derecho a acceder a las prácticas remuneradas</w:t>
      </w:r>
      <w:r w:rsidRPr="008A73C5">
        <w:rPr>
          <w:rFonts w:asciiTheme="minorHAnsi" w:hAnsiTheme="minorHAnsi" w:cstheme="minorHAnsi"/>
        </w:rPr>
        <w:t>, en caso de que correspondiera.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13. Protección de datos personales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De conformidad con lo establecido en la normativa vigente en materia de protección de datos personales, los datos facilitados por las personas solicitantes serán incorporados a un fichero responsabilidad de la entidad organizadora, con la </w:t>
      </w:r>
      <w:r w:rsidRPr="008A73C5">
        <w:rPr>
          <w:rStyle w:val="Textoennegrita"/>
          <w:rFonts w:asciiTheme="minorHAnsi" w:hAnsiTheme="minorHAnsi" w:cstheme="minorHAnsi"/>
        </w:rPr>
        <w:t>finalidad exclusiva de gestionar la participación en el proyecto formativo</w:t>
      </w:r>
      <w:r w:rsidRPr="008A73C5">
        <w:rPr>
          <w:rFonts w:asciiTheme="minorHAnsi" w:hAnsiTheme="minorHAnsi" w:cstheme="minorHAnsi"/>
        </w:rPr>
        <w:t>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Los datos no serán cedidos a terceros, salvo obligación legal o cuando sea necesario para la correcta gestión del proyecto y de las prácticas no laborales formativas.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lastRenderedPageBreak/>
        <w:t xml:space="preserve">Las personas interesadas podrán ejercer sus derechos de </w:t>
      </w:r>
      <w:r w:rsidRPr="008A73C5">
        <w:rPr>
          <w:rStyle w:val="Textoennegrita"/>
          <w:rFonts w:asciiTheme="minorHAnsi" w:hAnsiTheme="minorHAnsi" w:cstheme="minorHAnsi"/>
        </w:rPr>
        <w:t>acceso, rectificación, supresión, limitación u oposición</w:t>
      </w:r>
      <w:r w:rsidRPr="008A73C5">
        <w:rPr>
          <w:rFonts w:asciiTheme="minorHAnsi" w:hAnsiTheme="minorHAnsi" w:cstheme="minorHAnsi"/>
        </w:rPr>
        <w:t>, mediante solicitud dirigida a la entidad organizadora.</w:t>
      </w:r>
    </w:p>
    <w:p w:rsidR="003A1556" w:rsidRPr="008A73C5" w:rsidRDefault="003A1556" w:rsidP="00974C36">
      <w:pPr>
        <w:pStyle w:val="Ttulo2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>14. Aceptación de las bases</w:t>
      </w:r>
    </w:p>
    <w:p w:rsidR="003A1556" w:rsidRPr="008A73C5" w:rsidRDefault="003A1556" w:rsidP="00974C36">
      <w:pPr>
        <w:pStyle w:val="NormalWeb"/>
        <w:jc w:val="both"/>
        <w:rPr>
          <w:rFonts w:asciiTheme="minorHAnsi" w:hAnsiTheme="minorHAnsi" w:cstheme="minorHAnsi"/>
        </w:rPr>
      </w:pPr>
      <w:r w:rsidRPr="008A73C5">
        <w:rPr>
          <w:rFonts w:asciiTheme="minorHAnsi" w:hAnsiTheme="minorHAnsi" w:cstheme="minorHAnsi"/>
        </w:rPr>
        <w:t xml:space="preserve">La presentación de la solicitud de participación en el proyecto implica la </w:t>
      </w:r>
      <w:r w:rsidRPr="008A73C5">
        <w:rPr>
          <w:rStyle w:val="Textoennegrita"/>
          <w:rFonts w:asciiTheme="minorHAnsi" w:hAnsiTheme="minorHAnsi" w:cstheme="minorHAnsi"/>
        </w:rPr>
        <w:t>aceptación íntegra de las presentes bases</w:t>
      </w:r>
      <w:r w:rsidRPr="008A73C5">
        <w:rPr>
          <w:rFonts w:asciiTheme="minorHAnsi" w:hAnsiTheme="minorHAnsi" w:cstheme="minorHAnsi"/>
        </w:rPr>
        <w:t>, así como de las decisiones adoptadas por la entidad organizadora en relación con la selección del alumnado, el desarrollo de la formación y el acceso a las prácticas.</w:t>
      </w:r>
    </w:p>
    <w:p w:rsidR="009F7C43" w:rsidRPr="008A73C5" w:rsidRDefault="009F7C43" w:rsidP="00974C36">
      <w:pPr>
        <w:jc w:val="both"/>
        <w:rPr>
          <w:rFonts w:cstheme="minorHAnsi"/>
        </w:rPr>
      </w:pPr>
    </w:p>
    <w:sectPr w:rsidR="009F7C43" w:rsidRPr="008A73C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1A" w:rsidRDefault="00973A1A" w:rsidP="00454B4A">
      <w:pPr>
        <w:spacing w:after="0" w:line="240" w:lineRule="auto"/>
      </w:pPr>
      <w:r>
        <w:separator/>
      </w:r>
    </w:p>
  </w:endnote>
  <w:endnote w:type="continuationSeparator" w:id="0">
    <w:p w:rsidR="00973A1A" w:rsidRDefault="00973A1A" w:rsidP="0045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D5" w:rsidRDefault="007750D5">
    <w:pPr>
      <w:pStyle w:val="Piedepgina"/>
    </w:pPr>
    <w:r>
      <w:t xml:space="preserve">Subvenciona: </w:t>
    </w:r>
    <w:r w:rsidR="000E497B">
      <w:rPr>
        <w:noProof/>
        <w:lang w:eastAsia="es-ES"/>
        <w14:ligatures w14:val="none"/>
      </w:rPr>
      <w:drawing>
        <wp:inline distT="0" distB="0" distL="0" distR="0">
          <wp:extent cx="2752381" cy="323810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IMDEEC Hor sin fondo 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381" cy="3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1A" w:rsidRDefault="00973A1A" w:rsidP="00454B4A">
      <w:pPr>
        <w:spacing w:after="0" w:line="240" w:lineRule="auto"/>
      </w:pPr>
      <w:r>
        <w:separator/>
      </w:r>
    </w:p>
  </w:footnote>
  <w:footnote w:type="continuationSeparator" w:id="0">
    <w:p w:rsidR="00973A1A" w:rsidRDefault="00973A1A" w:rsidP="00454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4A" w:rsidRDefault="00454B4A">
    <w:pPr>
      <w:pStyle w:val="Encabezado"/>
    </w:pPr>
    <w:r>
      <w:ptab w:relativeTo="margin" w:alignment="center" w:leader="none"/>
    </w:r>
    <w:r>
      <w:rPr>
        <w:noProof/>
        <w:lang w:eastAsia="es-ES"/>
        <w14:ligatures w14:val="none"/>
      </w:rPr>
      <w:drawing>
        <wp:inline distT="0" distB="0" distL="0" distR="0">
          <wp:extent cx="882700" cy="92773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584" cy="938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52B11"/>
    <w:multiLevelType w:val="multilevel"/>
    <w:tmpl w:val="C0F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A7607"/>
    <w:multiLevelType w:val="multilevel"/>
    <w:tmpl w:val="92A4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512FE"/>
    <w:multiLevelType w:val="multilevel"/>
    <w:tmpl w:val="9BF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81921"/>
    <w:multiLevelType w:val="multilevel"/>
    <w:tmpl w:val="69F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31A59"/>
    <w:multiLevelType w:val="multilevel"/>
    <w:tmpl w:val="167C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417FB"/>
    <w:multiLevelType w:val="multilevel"/>
    <w:tmpl w:val="35D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374D1"/>
    <w:multiLevelType w:val="multilevel"/>
    <w:tmpl w:val="74F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13BB4"/>
    <w:multiLevelType w:val="multilevel"/>
    <w:tmpl w:val="348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45C31"/>
    <w:multiLevelType w:val="multilevel"/>
    <w:tmpl w:val="0D6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722E9"/>
    <w:multiLevelType w:val="multilevel"/>
    <w:tmpl w:val="1282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D66B2"/>
    <w:multiLevelType w:val="multilevel"/>
    <w:tmpl w:val="15BA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4A6E51"/>
    <w:multiLevelType w:val="multilevel"/>
    <w:tmpl w:val="AEF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E86485"/>
    <w:multiLevelType w:val="multilevel"/>
    <w:tmpl w:val="FD68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1C0367"/>
    <w:multiLevelType w:val="multilevel"/>
    <w:tmpl w:val="8B5E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723FB9"/>
    <w:multiLevelType w:val="multilevel"/>
    <w:tmpl w:val="D6FE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56"/>
    <w:rsid w:val="00025E7C"/>
    <w:rsid w:val="000E497B"/>
    <w:rsid w:val="003A1556"/>
    <w:rsid w:val="00454B4A"/>
    <w:rsid w:val="004A47DF"/>
    <w:rsid w:val="004D795B"/>
    <w:rsid w:val="00601A1A"/>
    <w:rsid w:val="007750D5"/>
    <w:rsid w:val="0084583C"/>
    <w:rsid w:val="00855BFD"/>
    <w:rsid w:val="008A73C5"/>
    <w:rsid w:val="00973A1A"/>
    <w:rsid w:val="00974C36"/>
    <w:rsid w:val="009F7C43"/>
    <w:rsid w:val="00A722B8"/>
    <w:rsid w:val="00AB3334"/>
    <w:rsid w:val="00C54FEA"/>
    <w:rsid w:val="00C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563408-588F-4AC5-AA5E-C340FD0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56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5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A155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55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3A15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5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B4A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45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B4A"/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25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8A73C5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3C5"/>
    <w:rPr>
      <w:rFonts w:asciiTheme="majorHAnsi" w:eastAsiaTheme="majorEastAsia" w:hAnsiTheme="majorHAnsi" w:cstheme="majorBidi"/>
      <w:i/>
      <w:iCs/>
      <w:color w:val="2E74B5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ticia@fundacionmiguelcastillej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2375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2026-01-02T09:50:00Z</cp:lastPrinted>
  <dcterms:created xsi:type="dcterms:W3CDTF">2026-01-02T08:39:00Z</dcterms:created>
  <dcterms:modified xsi:type="dcterms:W3CDTF">2026-01-02T12:16:00Z</dcterms:modified>
</cp:coreProperties>
</file>